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5CA3E" w14:textId="54AC5E47" w:rsidR="00207577" w:rsidRDefault="009A5D0C" w:rsidP="00D307B2">
      <w:pPr>
        <w:spacing w:line="240" w:lineRule="atLeast"/>
        <w:rPr>
          <w:rFonts w:ascii="Arial" w:hAnsi="Arial" w:cs="Arial"/>
          <w:lang w:val="nl-NL"/>
        </w:rPr>
      </w:pPr>
      <w:r w:rsidRPr="0000402D">
        <w:rPr>
          <w:rFonts w:ascii="Calibri" w:eastAsia="Calibri" w:hAnsi="Calibri"/>
          <w:noProof/>
          <w:lang w:val="nl-NL" w:eastAsia="nl-NL"/>
        </w:rPr>
        <w:drawing>
          <wp:anchor distT="0" distB="0" distL="114300" distR="114300" simplePos="0" relativeHeight="251671552" behindDoc="1" locked="0" layoutInCell="1" allowOverlap="1" wp14:anchorId="09886DE3" wp14:editId="520500D6">
            <wp:simplePos x="0" y="0"/>
            <wp:positionH relativeFrom="column">
              <wp:posOffset>1152525</wp:posOffset>
            </wp:positionH>
            <wp:positionV relativeFrom="paragraph">
              <wp:posOffset>107950</wp:posOffset>
            </wp:positionV>
            <wp:extent cx="3954145" cy="34925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_WitteAchtergrond_200224.jpg"/>
                    <pic:cNvPicPr/>
                  </pic:nvPicPr>
                  <pic:blipFill>
                    <a:blip r:embed="rId11">
                      <a:extLst>
                        <a:ext uri="{28A0092B-C50C-407E-A947-70E740481C1C}">
                          <a14:useLocalDpi xmlns:a14="http://schemas.microsoft.com/office/drawing/2010/main" val="0"/>
                        </a:ext>
                      </a:extLst>
                    </a:blip>
                    <a:stretch>
                      <a:fillRect/>
                    </a:stretch>
                  </pic:blipFill>
                  <pic:spPr>
                    <a:xfrm>
                      <a:off x="0" y="0"/>
                      <a:ext cx="3954145" cy="349250"/>
                    </a:xfrm>
                    <a:prstGeom prst="rect">
                      <a:avLst/>
                    </a:prstGeom>
                  </pic:spPr>
                </pic:pic>
              </a:graphicData>
            </a:graphic>
            <wp14:sizeRelH relativeFrom="page">
              <wp14:pctWidth>0</wp14:pctWidth>
            </wp14:sizeRelH>
            <wp14:sizeRelV relativeFrom="page">
              <wp14:pctHeight>0</wp14:pctHeight>
            </wp14:sizeRelV>
          </wp:anchor>
        </w:drawing>
      </w:r>
      <w:r w:rsidR="0000402D" w:rsidRPr="00E9001C">
        <w:rPr>
          <w:rFonts w:ascii="Arial" w:hAnsi="Arial" w:cs="Arial"/>
          <w:noProof/>
          <w:lang w:val="nl-NL" w:eastAsia="nl-NL"/>
        </w:rPr>
        <mc:AlternateContent>
          <mc:Choice Requires="wps">
            <w:drawing>
              <wp:anchor distT="0" distB="0" distL="114300" distR="114300" simplePos="0" relativeHeight="251668480" behindDoc="0" locked="0" layoutInCell="1" allowOverlap="1" wp14:anchorId="620282A6" wp14:editId="231D39B5">
                <wp:simplePos x="0" y="0"/>
                <wp:positionH relativeFrom="column">
                  <wp:posOffset>1409700</wp:posOffset>
                </wp:positionH>
                <wp:positionV relativeFrom="paragraph">
                  <wp:posOffset>-915670</wp:posOffset>
                </wp:positionV>
                <wp:extent cx="3581400" cy="6096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09600"/>
                        </a:xfrm>
                        <a:prstGeom prst="rect">
                          <a:avLst/>
                        </a:prstGeom>
                        <a:solidFill>
                          <a:srgbClr val="FFFFFF"/>
                        </a:solidFill>
                        <a:ln w="9525">
                          <a:noFill/>
                          <a:miter lim="800000"/>
                          <a:headEnd/>
                          <a:tailEnd/>
                        </a:ln>
                      </wps:spPr>
                      <wps:txbx>
                        <w:txbxContent>
                          <w:p w14:paraId="0C638A02" w14:textId="77777777" w:rsidR="00E9001C" w:rsidRPr="00E9001C" w:rsidRDefault="00E9001C">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282A6" id="_x0000_t202" coordsize="21600,21600" o:spt="202" path="m,l,21600r21600,l21600,xe">
                <v:stroke joinstyle="miter"/>
                <v:path gradientshapeok="t" o:connecttype="rect"/>
              </v:shapetype>
              <v:shape id="Tekstvak 2" o:spid="_x0000_s1026" type="#_x0000_t202" style="position:absolute;margin-left:111pt;margin-top:-72.1pt;width:282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" stroked="f">
                <v:textbox>
                  <w:txbxContent>
                    <w:p w14:paraId="0C638A02" w14:textId="77777777" w:rsidR="00E9001C" w:rsidRPr="00E9001C" w:rsidRDefault="00E9001C">
                      <w:pPr>
                        <w:rPr>
                          <w:lang w:val="nl-NL"/>
                        </w:rPr>
                      </w:pPr>
                    </w:p>
                  </w:txbxContent>
                </v:textbox>
              </v:shape>
            </w:pict>
          </mc:Fallback>
        </mc:AlternateContent>
      </w:r>
    </w:p>
    <w:p w14:paraId="1487C698" w14:textId="77777777" w:rsidR="00207577" w:rsidRPr="009271ED" w:rsidRDefault="00207577" w:rsidP="00D307B2">
      <w:pPr>
        <w:spacing w:line="240" w:lineRule="atLeast"/>
        <w:rPr>
          <w:rFonts w:ascii="Arial" w:hAnsi="Arial" w:cs="Arial"/>
          <w:lang w:val="nl-NL"/>
        </w:rPr>
      </w:pPr>
    </w:p>
    <w:p w14:paraId="37DA6A58" w14:textId="206EC5F0" w:rsidR="002A40CE" w:rsidRPr="009271ED" w:rsidRDefault="002A40CE" w:rsidP="00D307B2">
      <w:pPr>
        <w:pStyle w:val="Kop1"/>
        <w:spacing w:line="240" w:lineRule="atLeast"/>
        <w:rPr>
          <w:rFonts w:ascii="Arial" w:hAnsi="Arial" w:cs="Arial"/>
          <w:sz w:val="40"/>
          <w:szCs w:val="40"/>
          <w:lang w:val="nl-NL"/>
        </w:rPr>
      </w:pPr>
    </w:p>
    <w:p w14:paraId="512E837D" w14:textId="77777777" w:rsidR="00E9001C" w:rsidRDefault="00E9001C" w:rsidP="00D307B2">
      <w:pPr>
        <w:pStyle w:val="Kop1"/>
        <w:spacing w:line="240" w:lineRule="atLeast"/>
        <w:rPr>
          <w:rFonts w:ascii="Arial" w:hAnsi="Arial" w:cs="Arial"/>
          <w:sz w:val="40"/>
          <w:szCs w:val="40"/>
          <w:lang w:val="nl-NL"/>
        </w:rPr>
      </w:pPr>
    </w:p>
    <w:p w14:paraId="0077443B" w14:textId="77777777" w:rsidR="00E9001C" w:rsidRDefault="00E9001C" w:rsidP="00D307B2">
      <w:pPr>
        <w:pStyle w:val="Kop1"/>
        <w:spacing w:line="240" w:lineRule="atLeast"/>
        <w:rPr>
          <w:rFonts w:ascii="Arial" w:hAnsi="Arial" w:cs="Arial"/>
          <w:sz w:val="40"/>
          <w:szCs w:val="40"/>
          <w:lang w:val="nl-NL"/>
        </w:rPr>
      </w:pPr>
    </w:p>
    <w:p w14:paraId="7160056D" w14:textId="77777777" w:rsidR="0000402D" w:rsidRDefault="0000402D" w:rsidP="00D307B2">
      <w:pPr>
        <w:pStyle w:val="Kop1"/>
        <w:spacing w:line="240" w:lineRule="atLeast"/>
        <w:rPr>
          <w:rFonts w:ascii="Arial" w:hAnsi="Arial" w:cs="Arial"/>
          <w:sz w:val="36"/>
          <w:szCs w:val="36"/>
          <w:lang w:val="nl-NL"/>
        </w:rPr>
      </w:pPr>
    </w:p>
    <w:p w14:paraId="1024F73E" w14:textId="77777777" w:rsidR="0000402D" w:rsidRPr="0000402D" w:rsidRDefault="0000402D" w:rsidP="0000402D">
      <w:pPr>
        <w:rPr>
          <w:lang w:val="nl-NL"/>
        </w:rPr>
      </w:pPr>
    </w:p>
    <w:p w14:paraId="6B1E2A1A" w14:textId="77777777" w:rsidR="00D85E24" w:rsidRPr="00D85E24" w:rsidRDefault="00D85E24" w:rsidP="00D85E24">
      <w:pPr>
        <w:rPr>
          <w:lang w:val="nl-NL"/>
        </w:rPr>
      </w:pPr>
    </w:p>
    <w:p w14:paraId="7A813B89" w14:textId="7F2A3A25" w:rsidR="00207577" w:rsidRPr="0000402D" w:rsidRDefault="00207577" w:rsidP="00D307B2">
      <w:pPr>
        <w:pStyle w:val="Kop1"/>
        <w:spacing w:line="240" w:lineRule="atLeast"/>
        <w:rPr>
          <w:rFonts w:ascii="Verdana" w:hAnsi="Verdana" w:cs="Arial"/>
          <w:color w:val="B4A38A"/>
          <w:sz w:val="36"/>
          <w:szCs w:val="36"/>
          <w:lang w:val="nl-NL"/>
        </w:rPr>
      </w:pPr>
      <w:r w:rsidRPr="0000402D">
        <w:rPr>
          <w:rFonts w:ascii="Verdana" w:hAnsi="Verdana" w:cs="Arial"/>
          <w:color w:val="B4A38A"/>
          <w:sz w:val="36"/>
          <w:szCs w:val="36"/>
          <w:lang w:val="nl-NL"/>
        </w:rPr>
        <w:t>FUNCTIEPROFIEL</w:t>
      </w:r>
    </w:p>
    <w:p w14:paraId="4AD5E823" w14:textId="77777777" w:rsidR="00207577" w:rsidRPr="0000402D" w:rsidRDefault="00207577" w:rsidP="00D307B2">
      <w:pPr>
        <w:spacing w:line="240" w:lineRule="atLeast"/>
        <w:jc w:val="center"/>
        <w:rPr>
          <w:rFonts w:ascii="Verdana" w:hAnsi="Verdana" w:cs="Arial"/>
          <w:lang w:val="nl-NL"/>
        </w:rPr>
      </w:pPr>
    </w:p>
    <w:p w14:paraId="0B37655A" w14:textId="77777777" w:rsidR="00DF43E3" w:rsidRPr="0000402D" w:rsidRDefault="00DF43E3" w:rsidP="00D307B2">
      <w:pPr>
        <w:spacing w:line="240" w:lineRule="atLeast"/>
        <w:jc w:val="center"/>
        <w:rPr>
          <w:rFonts w:ascii="Verdana" w:hAnsi="Verdana" w:cs="Arial"/>
          <w:b/>
          <w:sz w:val="28"/>
          <w:szCs w:val="28"/>
          <w:lang w:val="nl-NL"/>
        </w:rPr>
      </w:pPr>
    </w:p>
    <w:p w14:paraId="0EE9CA78" w14:textId="3133C6BE" w:rsidR="006E79ED" w:rsidRDefault="006E79ED" w:rsidP="00D307B2">
      <w:pPr>
        <w:spacing w:line="240" w:lineRule="atLeast"/>
        <w:jc w:val="center"/>
        <w:rPr>
          <w:rFonts w:ascii="Verdana" w:hAnsi="Verdana" w:cs="Arial"/>
          <w:b/>
          <w:color w:val="0F1941"/>
          <w:sz w:val="32"/>
          <w:szCs w:val="32"/>
          <w:lang w:val="nl-NL"/>
        </w:rPr>
      </w:pPr>
      <w:r w:rsidRPr="0032430B">
        <w:rPr>
          <w:rFonts w:ascii="Verdana" w:hAnsi="Verdana" w:cs="Arial"/>
          <w:b/>
          <w:color w:val="0F1941"/>
          <w:sz w:val="32"/>
          <w:szCs w:val="32"/>
          <w:lang w:val="nl-NL"/>
        </w:rPr>
        <w:t>L</w:t>
      </w:r>
      <w:r w:rsidR="0013259B" w:rsidRPr="0032430B">
        <w:rPr>
          <w:rFonts w:ascii="Verdana" w:hAnsi="Verdana" w:cs="Arial"/>
          <w:b/>
          <w:color w:val="0F1941"/>
          <w:sz w:val="32"/>
          <w:szCs w:val="32"/>
          <w:lang w:val="nl-NL"/>
        </w:rPr>
        <w:t>id</w:t>
      </w:r>
      <w:r w:rsidRPr="0032430B">
        <w:rPr>
          <w:rFonts w:ascii="Verdana" w:hAnsi="Verdana" w:cs="Arial"/>
          <w:b/>
          <w:color w:val="0F1941"/>
          <w:sz w:val="32"/>
          <w:szCs w:val="32"/>
          <w:lang w:val="nl-NL"/>
        </w:rPr>
        <w:t>/beoogd voorzitter</w:t>
      </w:r>
      <w:r w:rsidR="00F75549">
        <w:rPr>
          <w:rFonts w:ascii="Verdana" w:hAnsi="Verdana" w:cs="Arial"/>
          <w:b/>
          <w:color w:val="0F1941"/>
          <w:sz w:val="32"/>
          <w:szCs w:val="32"/>
          <w:lang w:val="nl-NL"/>
        </w:rPr>
        <w:t xml:space="preserve"> </w:t>
      </w:r>
    </w:p>
    <w:p w14:paraId="2A5C2358" w14:textId="246D10D8" w:rsidR="00F75549" w:rsidRPr="0032430B" w:rsidRDefault="00F75549" w:rsidP="00D307B2">
      <w:pPr>
        <w:spacing w:line="240" w:lineRule="atLeast"/>
        <w:jc w:val="center"/>
        <w:rPr>
          <w:rFonts w:ascii="Verdana" w:hAnsi="Verdana" w:cs="Arial"/>
          <w:b/>
          <w:color w:val="0F1941"/>
          <w:sz w:val="32"/>
          <w:szCs w:val="32"/>
          <w:lang w:val="nl-NL"/>
        </w:rPr>
      </w:pPr>
      <w:r>
        <w:rPr>
          <w:rFonts w:ascii="Verdana" w:hAnsi="Verdana" w:cs="Arial"/>
          <w:b/>
          <w:color w:val="0F1941"/>
          <w:sz w:val="32"/>
          <w:szCs w:val="32"/>
          <w:lang w:val="nl-NL"/>
        </w:rPr>
        <w:t>en een</w:t>
      </w:r>
    </w:p>
    <w:p w14:paraId="06F80733" w14:textId="77777777" w:rsidR="006E79ED" w:rsidRPr="0032430B" w:rsidRDefault="006E79ED" w:rsidP="00D307B2">
      <w:pPr>
        <w:spacing w:line="240" w:lineRule="atLeast"/>
        <w:jc w:val="center"/>
        <w:rPr>
          <w:rFonts w:ascii="Verdana" w:hAnsi="Verdana" w:cs="Arial"/>
          <w:b/>
          <w:color w:val="0F1941"/>
          <w:sz w:val="32"/>
          <w:szCs w:val="32"/>
          <w:lang w:val="nl-NL"/>
        </w:rPr>
      </w:pPr>
      <w:r w:rsidRPr="0032430B">
        <w:rPr>
          <w:rFonts w:ascii="Verdana" w:hAnsi="Verdana" w:cs="Arial"/>
          <w:b/>
          <w:color w:val="0F1941"/>
          <w:sz w:val="32"/>
          <w:szCs w:val="32"/>
          <w:lang w:val="nl-NL"/>
        </w:rPr>
        <w:t>Lid op voordracht van huurders</w:t>
      </w:r>
    </w:p>
    <w:p w14:paraId="6737F0FB" w14:textId="7438EC97" w:rsidR="00DC538D" w:rsidRPr="0032430B" w:rsidRDefault="0013259B" w:rsidP="00D307B2">
      <w:pPr>
        <w:spacing w:line="240" w:lineRule="atLeast"/>
        <w:jc w:val="center"/>
        <w:rPr>
          <w:rFonts w:ascii="Verdana" w:hAnsi="Verdana" w:cs="Arial"/>
          <w:b/>
          <w:color w:val="0F1941"/>
          <w:sz w:val="32"/>
          <w:szCs w:val="32"/>
          <w:lang w:val="nl-NL"/>
        </w:rPr>
      </w:pPr>
      <w:r w:rsidRPr="0032430B">
        <w:rPr>
          <w:rFonts w:ascii="Verdana" w:hAnsi="Verdana" w:cs="Arial"/>
          <w:b/>
          <w:color w:val="0F1941"/>
          <w:sz w:val="32"/>
          <w:szCs w:val="32"/>
          <w:lang w:val="nl-NL"/>
        </w:rPr>
        <w:t xml:space="preserve"> Raad van Commissarissen</w:t>
      </w:r>
    </w:p>
    <w:p w14:paraId="61591C3E" w14:textId="74C4A896" w:rsidR="00207577" w:rsidRPr="007F0019" w:rsidRDefault="00346926" w:rsidP="00346926">
      <w:pPr>
        <w:spacing w:line="240" w:lineRule="atLeast"/>
        <w:jc w:val="center"/>
        <w:rPr>
          <w:rFonts w:ascii="Verdana" w:hAnsi="Verdana" w:cs="Arial"/>
          <w:color w:val="0F1941"/>
          <w:sz w:val="32"/>
          <w:szCs w:val="32"/>
          <w:lang w:val="en-GB"/>
        </w:rPr>
      </w:pPr>
      <w:r w:rsidRPr="007F0019">
        <w:rPr>
          <w:rFonts w:ascii="Verdana" w:hAnsi="Verdana" w:cs="Arial"/>
          <w:color w:val="0F1941"/>
          <w:sz w:val="32"/>
          <w:szCs w:val="32"/>
          <w:lang w:val="en-GB"/>
        </w:rPr>
        <w:t>---</w:t>
      </w:r>
    </w:p>
    <w:p w14:paraId="329D5A7B" w14:textId="5D65672D" w:rsidR="00207577" w:rsidRPr="007F0019" w:rsidRDefault="00620370" w:rsidP="00D307B2">
      <w:pPr>
        <w:spacing w:line="240" w:lineRule="atLeast"/>
        <w:jc w:val="center"/>
        <w:rPr>
          <w:rFonts w:ascii="Verdana" w:hAnsi="Verdana" w:cs="Arial"/>
          <w:b/>
          <w:color w:val="0F1941"/>
          <w:sz w:val="32"/>
          <w:szCs w:val="32"/>
          <w:lang w:val="en-GB"/>
        </w:rPr>
      </w:pPr>
      <w:r w:rsidRPr="007F0019">
        <w:rPr>
          <w:rFonts w:ascii="Verdana" w:hAnsi="Verdana" w:cs="Arial"/>
          <w:b/>
          <w:color w:val="0F1941"/>
          <w:sz w:val="32"/>
          <w:szCs w:val="32"/>
          <w:lang w:val="en-GB"/>
        </w:rPr>
        <w:t>Heuvelrug Wonen</w:t>
      </w:r>
    </w:p>
    <w:p w14:paraId="59A4DFFF" w14:textId="77777777" w:rsidR="00207577" w:rsidRPr="007F0019" w:rsidRDefault="00207577" w:rsidP="00D307B2">
      <w:pPr>
        <w:spacing w:line="240" w:lineRule="atLeast"/>
        <w:rPr>
          <w:rFonts w:ascii="Arial" w:hAnsi="Arial" w:cs="Arial"/>
          <w:sz w:val="28"/>
          <w:szCs w:val="28"/>
          <w:lang w:val="en-GB"/>
        </w:rPr>
      </w:pPr>
    </w:p>
    <w:p w14:paraId="25322623" w14:textId="6BD9AA1F" w:rsidR="00207577" w:rsidRPr="007F0019" w:rsidRDefault="0032430B" w:rsidP="00D307B2">
      <w:pPr>
        <w:spacing w:line="240" w:lineRule="atLeast"/>
        <w:rPr>
          <w:rFonts w:ascii="Arial" w:hAnsi="Arial" w:cs="Arial"/>
          <w:lang w:val="en-GB"/>
        </w:rPr>
      </w:pPr>
      <w:r w:rsidRPr="0032430B">
        <w:rPr>
          <w:rFonts w:ascii="Arial" w:hAnsi="Arial" w:cs="Arial"/>
          <w:noProof/>
          <w:lang w:val="nl-NL" w:eastAsia="nl-NL"/>
        </w:rPr>
        <w:drawing>
          <wp:anchor distT="0" distB="0" distL="114300" distR="114300" simplePos="0" relativeHeight="251672576" behindDoc="1" locked="0" layoutInCell="1" allowOverlap="1" wp14:anchorId="633FCF85" wp14:editId="18604B38">
            <wp:simplePos x="0" y="0"/>
            <wp:positionH relativeFrom="column">
              <wp:posOffset>914400</wp:posOffset>
            </wp:positionH>
            <wp:positionV relativeFrom="paragraph">
              <wp:posOffset>83185</wp:posOffset>
            </wp:positionV>
            <wp:extent cx="3752850" cy="1160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752850" cy="1160780"/>
                    </a:xfrm>
                    <a:prstGeom prst="rect">
                      <a:avLst/>
                    </a:prstGeom>
                  </pic:spPr>
                </pic:pic>
              </a:graphicData>
            </a:graphic>
            <wp14:sizeRelH relativeFrom="page">
              <wp14:pctWidth>0</wp14:pctWidth>
            </wp14:sizeRelH>
            <wp14:sizeRelV relativeFrom="page">
              <wp14:pctHeight>0</wp14:pctHeight>
            </wp14:sizeRelV>
          </wp:anchor>
        </w:drawing>
      </w:r>
    </w:p>
    <w:p w14:paraId="0FEDC0CB" w14:textId="0F1320B0" w:rsidR="00207577" w:rsidRPr="007F0019" w:rsidRDefault="00207577" w:rsidP="00D307B2">
      <w:pPr>
        <w:spacing w:line="240" w:lineRule="atLeast"/>
        <w:rPr>
          <w:rFonts w:ascii="Arial" w:hAnsi="Arial" w:cs="Arial"/>
          <w:lang w:val="en-GB"/>
        </w:rPr>
      </w:pPr>
    </w:p>
    <w:p w14:paraId="2F09E870" w14:textId="77777777" w:rsidR="00207577" w:rsidRPr="007F0019" w:rsidRDefault="00207577" w:rsidP="00D307B2">
      <w:pPr>
        <w:spacing w:line="240" w:lineRule="atLeast"/>
        <w:jc w:val="center"/>
        <w:rPr>
          <w:rFonts w:ascii="Arial" w:hAnsi="Arial" w:cs="Arial"/>
          <w:lang w:val="en-GB"/>
        </w:rPr>
      </w:pPr>
    </w:p>
    <w:p w14:paraId="2A26EF79" w14:textId="63A81F37" w:rsidR="00207577" w:rsidRPr="007F0019" w:rsidRDefault="00207577" w:rsidP="00D307B2">
      <w:pPr>
        <w:spacing w:line="240" w:lineRule="atLeast"/>
        <w:rPr>
          <w:rFonts w:ascii="Arial" w:hAnsi="Arial" w:cs="Arial"/>
          <w:lang w:val="en-GB"/>
        </w:rPr>
      </w:pPr>
    </w:p>
    <w:p w14:paraId="0FAA29A0" w14:textId="77777777" w:rsidR="00207577" w:rsidRPr="007F0019" w:rsidRDefault="00207577" w:rsidP="00D307B2">
      <w:pPr>
        <w:spacing w:line="240" w:lineRule="atLeast"/>
        <w:rPr>
          <w:rFonts w:ascii="Arial" w:hAnsi="Arial" w:cs="Arial"/>
          <w:lang w:val="en-GB"/>
        </w:rPr>
      </w:pPr>
    </w:p>
    <w:p w14:paraId="0E0BA869" w14:textId="77777777" w:rsidR="00207577" w:rsidRPr="007F0019" w:rsidRDefault="00207577" w:rsidP="00D307B2">
      <w:pPr>
        <w:spacing w:line="240" w:lineRule="atLeast"/>
        <w:rPr>
          <w:rFonts w:ascii="Arial" w:hAnsi="Arial" w:cs="Arial"/>
          <w:lang w:val="en-GB"/>
        </w:rPr>
      </w:pPr>
    </w:p>
    <w:p w14:paraId="7EE82BA1" w14:textId="77777777" w:rsidR="00C13B57" w:rsidRPr="007F0019" w:rsidRDefault="00C13B57" w:rsidP="00D307B2">
      <w:pPr>
        <w:spacing w:line="240" w:lineRule="atLeast"/>
        <w:rPr>
          <w:rFonts w:ascii="Arial" w:hAnsi="Arial" w:cs="Arial"/>
          <w:lang w:val="en-GB"/>
        </w:rPr>
      </w:pPr>
    </w:p>
    <w:p w14:paraId="2BDEB5CD" w14:textId="77777777" w:rsidR="00C13B57" w:rsidRPr="007F0019" w:rsidRDefault="00C13B57" w:rsidP="00D307B2">
      <w:pPr>
        <w:spacing w:line="240" w:lineRule="atLeast"/>
        <w:rPr>
          <w:rFonts w:ascii="Arial" w:hAnsi="Arial" w:cs="Arial"/>
          <w:lang w:val="en-GB"/>
        </w:rPr>
      </w:pPr>
    </w:p>
    <w:p w14:paraId="19F14C1F" w14:textId="77777777" w:rsidR="00C13B57" w:rsidRPr="007F0019" w:rsidRDefault="00C13B57" w:rsidP="00D307B2">
      <w:pPr>
        <w:spacing w:line="240" w:lineRule="atLeast"/>
        <w:rPr>
          <w:rFonts w:ascii="Arial" w:hAnsi="Arial" w:cs="Arial"/>
          <w:lang w:val="en-GB"/>
        </w:rPr>
      </w:pPr>
    </w:p>
    <w:p w14:paraId="093C0C85" w14:textId="77777777" w:rsidR="00346926" w:rsidRPr="007F0019" w:rsidRDefault="00346926" w:rsidP="00346926">
      <w:pPr>
        <w:pStyle w:val="Kop2"/>
        <w:spacing w:line="240" w:lineRule="atLeast"/>
        <w:rPr>
          <w:rFonts w:eastAsiaTheme="minorHAnsi"/>
          <w:b w:val="0"/>
          <w:bCs w:val="0"/>
          <w:i w:val="0"/>
          <w:iCs w:val="0"/>
          <w:sz w:val="24"/>
          <w:szCs w:val="24"/>
          <w:lang w:val="en-GB" w:eastAsia="en-US"/>
        </w:rPr>
      </w:pPr>
    </w:p>
    <w:p w14:paraId="599387E5" w14:textId="77777777" w:rsidR="00346926" w:rsidRPr="007F0019" w:rsidRDefault="00346926" w:rsidP="00346926">
      <w:pPr>
        <w:rPr>
          <w:lang w:val="en-GB"/>
        </w:rPr>
      </w:pPr>
    </w:p>
    <w:p w14:paraId="5FB90F79" w14:textId="77777777" w:rsidR="00346926" w:rsidRPr="007F0019" w:rsidRDefault="00346926" w:rsidP="00346926">
      <w:pPr>
        <w:pStyle w:val="Kop2"/>
        <w:spacing w:line="240" w:lineRule="atLeast"/>
        <w:rPr>
          <w:i w:val="0"/>
          <w:color w:val="0F1941"/>
          <w:sz w:val="22"/>
          <w:szCs w:val="22"/>
          <w:lang w:val="en-GB"/>
        </w:rPr>
      </w:pPr>
    </w:p>
    <w:p w14:paraId="1F3FABEF" w14:textId="77777777" w:rsidR="00346926" w:rsidRPr="007F0019" w:rsidRDefault="00346926" w:rsidP="00346926">
      <w:pPr>
        <w:rPr>
          <w:lang w:val="en-GB" w:eastAsia="nl-NL"/>
        </w:rPr>
      </w:pPr>
    </w:p>
    <w:p w14:paraId="3CAFA5F9" w14:textId="77777777" w:rsidR="00207577" w:rsidRPr="007F0019" w:rsidRDefault="00207577" w:rsidP="00346926">
      <w:pPr>
        <w:pStyle w:val="Kop2"/>
        <w:spacing w:line="240" w:lineRule="atLeast"/>
        <w:rPr>
          <w:rFonts w:ascii="Verdana" w:hAnsi="Verdana"/>
          <w:i w:val="0"/>
          <w:color w:val="0F1941"/>
          <w:sz w:val="20"/>
          <w:szCs w:val="20"/>
          <w:lang w:val="en-GB"/>
        </w:rPr>
      </w:pPr>
      <w:r w:rsidRPr="007F0019">
        <w:rPr>
          <w:rFonts w:ascii="Verdana" w:hAnsi="Verdana"/>
          <w:i w:val="0"/>
          <w:color w:val="0F1941"/>
          <w:sz w:val="20"/>
          <w:szCs w:val="20"/>
          <w:lang w:val="en-GB"/>
        </w:rPr>
        <w:t>PublicSpirit</w:t>
      </w:r>
    </w:p>
    <w:p w14:paraId="397F1E72" w14:textId="77777777" w:rsidR="00207577" w:rsidRPr="007F0019" w:rsidRDefault="00207577" w:rsidP="00346926">
      <w:pPr>
        <w:spacing w:line="240" w:lineRule="atLeast"/>
        <w:rPr>
          <w:rFonts w:ascii="Verdana" w:hAnsi="Verdana" w:cs="Arial"/>
          <w:color w:val="0F1941"/>
          <w:sz w:val="20"/>
          <w:szCs w:val="20"/>
          <w:lang w:val="en-GB"/>
        </w:rPr>
      </w:pPr>
    </w:p>
    <w:p w14:paraId="5CBFBED9" w14:textId="39D10057" w:rsidR="00207577" w:rsidRPr="007F0019" w:rsidRDefault="0013259B" w:rsidP="00346926">
      <w:pPr>
        <w:spacing w:line="240" w:lineRule="atLeast"/>
        <w:rPr>
          <w:rFonts w:ascii="Verdana" w:hAnsi="Verdana" w:cs="Arial"/>
          <w:color w:val="0F1941"/>
          <w:sz w:val="20"/>
          <w:szCs w:val="20"/>
          <w:lang w:val="en-GB"/>
        </w:rPr>
      </w:pPr>
      <w:r w:rsidRPr="007F0019">
        <w:rPr>
          <w:rFonts w:ascii="Verdana" w:hAnsi="Verdana" w:cs="Arial"/>
          <w:color w:val="0F1941"/>
          <w:sz w:val="20"/>
          <w:szCs w:val="20"/>
          <w:lang w:val="en-GB"/>
        </w:rPr>
        <w:t>Jetske Goudsmit</w:t>
      </w:r>
    </w:p>
    <w:p w14:paraId="2CAE8318" w14:textId="1B08CB91" w:rsidR="00060B42" w:rsidRPr="007F0019" w:rsidRDefault="00060B42" w:rsidP="00346926">
      <w:pPr>
        <w:spacing w:line="240" w:lineRule="atLeast"/>
        <w:rPr>
          <w:rFonts w:ascii="Verdana" w:hAnsi="Verdana" w:cs="Arial"/>
          <w:color w:val="0F1941"/>
          <w:sz w:val="20"/>
          <w:szCs w:val="20"/>
          <w:lang w:val="en-GB"/>
        </w:rPr>
      </w:pPr>
      <w:r w:rsidRPr="007F0019">
        <w:rPr>
          <w:rFonts w:ascii="Verdana" w:hAnsi="Verdana" w:cs="Arial"/>
          <w:color w:val="0F1941"/>
          <w:sz w:val="20"/>
          <w:szCs w:val="20"/>
          <w:lang w:val="en-GB"/>
        </w:rPr>
        <w:t>partner</w:t>
      </w:r>
    </w:p>
    <w:p w14:paraId="45860E65" w14:textId="77777777" w:rsidR="00060B42" w:rsidRPr="007F0019" w:rsidRDefault="00060B42" w:rsidP="00346926">
      <w:pPr>
        <w:spacing w:line="240" w:lineRule="atLeast"/>
        <w:rPr>
          <w:rFonts w:ascii="Verdana" w:hAnsi="Verdana" w:cs="Arial"/>
          <w:color w:val="0F1941"/>
          <w:sz w:val="20"/>
          <w:szCs w:val="20"/>
          <w:lang w:val="en-GB"/>
        </w:rPr>
      </w:pPr>
    </w:p>
    <w:p w14:paraId="2CE5A0AF" w14:textId="7A16874A" w:rsidR="00620370" w:rsidRPr="007F0019" w:rsidRDefault="00062FEC" w:rsidP="00346926">
      <w:pPr>
        <w:spacing w:line="240" w:lineRule="atLeast"/>
        <w:rPr>
          <w:rFonts w:ascii="Verdana" w:hAnsi="Verdana" w:cs="Arial"/>
          <w:color w:val="0F1941"/>
          <w:sz w:val="20"/>
          <w:szCs w:val="20"/>
          <w:lang w:val="en-GB"/>
        </w:rPr>
      </w:pPr>
      <w:r w:rsidRPr="007F0019">
        <w:rPr>
          <w:rFonts w:ascii="Verdana" w:hAnsi="Verdana" w:cs="Arial"/>
          <w:color w:val="0F1941"/>
          <w:sz w:val="20"/>
          <w:szCs w:val="20"/>
          <w:lang w:val="en-GB"/>
        </w:rPr>
        <w:t>16</w:t>
      </w:r>
      <w:r w:rsidR="00620370" w:rsidRPr="007F0019">
        <w:rPr>
          <w:rFonts w:ascii="Verdana" w:hAnsi="Verdana" w:cs="Arial"/>
          <w:color w:val="0F1941"/>
          <w:sz w:val="20"/>
          <w:szCs w:val="20"/>
          <w:lang w:val="en-GB"/>
        </w:rPr>
        <w:t xml:space="preserve"> april 2021</w:t>
      </w:r>
    </w:p>
    <w:p w14:paraId="35F413BF" w14:textId="005219B8" w:rsidR="002D75D6" w:rsidRPr="007F0019" w:rsidRDefault="00BF6B20" w:rsidP="00346926">
      <w:pPr>
        <w:spacing w:line="240" w:lineRule="atLeast"/>
        <w:rPr>
          <w:rFonts w:ascii="Arial" w:hAnsi="Arial" w:cs="Arial"/>
          <w:lang w:val="en-GB"/>
        </w:rPr>
        <w:sectPr w:rsidR="002D75D6" w:rsidRPr="007F0019" w:rsidSect="00B17D49">
          <w:headerReference w:type="even" r:id="rId13"/>
          <w:headerReference w:type="default" r:id="rId14"/>
          <w:footerReference w:type="default" r:id="rId15"/>
          <w:headerReference w:type="first" r:id="rId16"/>
          <w:pgSz w:w="11900" w:h="16840"/>
          <w:pgMar w:top="1701" w:right="1410" w:bottom="993" w:left="1440" w:header="0" w:footer="709" w:gutter="0"/>
          <w:cols w:space="708"/>
          <w:docGrid w:linePitch="360"/>
        </w:sectPr>
      </w:pPr>
      <w:r w:rsidRPr="007F0019">
        <w:rPr>
          <w:rFonts w:ascii="Arial" w:hAnsi="Arial" w:cs="Arial"/>
          <w:color w:val="0F1941"/>
          <w:lang w:val="en-GB"/>
        </w:rPr>
        <w:br/>
      </w:r>
    </w:p>
    <w:p w14:paraId="04F5ECE8" w14:textId="6BF25C21" w:rsidR="002C5381" w:rsidRPr="00CB5710" w:rsidRDefault="00060B42" w:rsidP="002C5381">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lastRenderedPageBreak/>
        <w:t>De organisatie</w:t>
      </w:r>
      <w:r w:rsidR="002C5381">
        <w:rPr>
          <w:rFonts w:ascii="Verdana" w:hAnsi="Verdana" w:cs="Arial"/>
          <w:b/>
          <w:color w:val="B4A38A"/>
          <w:sz w:val="32"/>
          <w:szCs w:val="32"/>
          <w:lang w:val="nl-NL"/>
        </w:rPr>
        <w:t xml:space="preserve"> </w:t>
      </w:r>
    </w:p>
    <w:p w14:paraId="698E2C7D" w14:textId="77777777" w:rsidR="002C5381" w:rsidRPr="00B17D49" w:rsidRDefault="002C5381" w:rsidP="002C5381">
      <w:pPr>
        <w:tabs>
          <w:tab w:val="left" w:pos="567"/>
          <w:tab w:val="left" w:pos="851"/>
          <w:tab w:val="left" w:pos="1134"/>
          <w:tab w:val="left" w:pos="1418"/>
        </w:tabs>
        <w:spacing w:line="240" w:lineRule="atLeast"/>
        <w:rPr>
          <w:rFonts w:ascii="Verdana" w:eastAsia="Times New Roman" w:hAnsi="Verdana" w:cs="Arial"/>
          <w:bCs/>
          <w:color w:val="0F1941"/>
          <w:sz w:val="20"/>
          <w:szCs w:val="20"/>
          <w:lang w:val="nl-NL" w:eastAsia="nl-NL"/>
        </w:rPr>
      </w:pPr>
    </w:p>
    <w:p w14:paraId="72397830" w14:textId="77777777"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Heuvelrug Wonen is een woningcorporatie, actief op de Utrechtse Heuvelrug. In de Doornse, Driebergse en Leersumse samenleving beheren we ruim 3.400 woningen, een kwart van het totale woningbestand in de gemeente Utrechtse Heuvelrug. Met 37 medewerkers en met onze maatschappelijke partners werken we aan een vitale en aantrekkelijke woonomgeving waarin het goed wonen is.</w:t>
      </w:r>
    </w:p>
    <w:p w14:paraId="7B8C8BE3" w14:textId="77777777" w:rsidR="0032430B" w:rsidRPr="0032430B" w:rsidRDefault="0032430B" w:rsidP="00A33297">
      <w:pPr>
        <w:rPr>
          <w:rFonts w:ascii="Verdana" w:hAnsi="Verdana"/>
          <w:color w:val="0F1941"/>
          <w:sz w:val="20"/>
          <w:szCs w:val="20"/>
          <w:lang w:val="nl-NL"/>
        </w:rPr>
      </w:pPr>
    </w:p>
    <w:p w14:paraId="14A693D8" w14:textId="77777777"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In het ondernemingsplan 2018-2021 heeft Heuvelrug Wonen de missie, visie en strategie als volgt geformuleerd:</w:t>
      </w:r>
    </w:p>
    <w:p w14:paraId="5582805D" w14:textId="77777777" w:rsidR="00A33297" w:rsidRPr="0032430B" w:rsidRDefault="00A33297" w:rsidP="00A33297">
      <w:pPr>
        <w:rPr>
          <w:rFonts w:ascii="Verdana" w:hAnsi="Verdana"/>
          <w:color w:val="0F1941"/>
          <w:sz w:val="20"/>
          <w:szCs w:val="20"/>
          <w:lang w:val="nl-NL"/>
        </w:rPr>
      </w:pPr>
    </w:p>
    <w:p w14:paraId="0A8340C9" w14:textId="77777777" w:rsidR="00A33297" w:rsidRPr="009E4A6B" w:rsidRDefault="00A33297" w:rsidP="00A33297">
      <w:pPr>
        <w:rPr>
          <w:rFonts w:ascii="Verdana" w:hAnsi="Verdana"/>
          <w:b/>
          <w:color w:val="0F1941"/>
          <w:sz w:val="20"/>
          <w:szCs w:val="20"/>
          <w:lang w:val="nl-NL"/>
        </w:rPr>
      </w:pPr>
      <w:r w:rsidRPr="009E4A6B">
        <w:rPr>
          <w:rFonts w:ascii="Verdana" w:hAnsi="Verdana"/>
          <w:b/>
          <w:color w:val="0F1941"/>
          <w:sz w:val="20"/>
          <w:szCs w:val="20"/>
          <w:lang w:val="nl-NL"/>
        </w:rPr>
        <w:t xml:space="preserve">Missie </w:t>
      </w:r>
    </w:p>
    <w:p w14:paraId="6859200E" w14:textId="7BFAEEBA"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Heuvelrug Wonen zorgt voor goede, betaalbare huisvesting voor mensen die hier zelf niet in kunn</w:t>
      </w:r>
      <w:r w:rsidR="0032430B" w:rsidRPr="0032430B">
        <w:rPr>
          <w:rFonts w:ascii="Verdana" w:hAnsi="Verdana"/>
          <w:color w:val="0F1941"/>
          <w:sz w:val="20"/>
          <w:szCs w:val="20"/>
          <w:lang w:val="nl-NL"/>
        </w:rPr>
        <w:t>en voorzien, primair binnen de g</w:t>
      </w:r>
      <w:r w:rsidRPr="0032430B">
        <w:rPr>
          <w:rFonts w:ascii="Verdana" w:hAnsi="Verdana"/>
          <w:color w:val="0F1941"/>
          <w:sz w:val="20"/>
          <w:szCs w:val="20"/>
          <w:lang w:val="nl-NL"/>
        </w:rPr>
        <w:t xml:space="preserve">emeente Utrechtse Heuvelrug. </w:t>
      </w:r>
    </w:p>
    <w:p w14:paraId="3E2FAC67" w14:textId="77777777" w:rsidR="00A33297" w:rsidRPr="0032430B" w:rsidRDefault="00A33297" w:rsidP="00A33297">
      <w:pPr>
        <w:rPr>
          <w:rFonts w:ascii="Verdana" w:hAnsi="Verdana"/>
          <w:color w:val="0F1941"/>
          <w:sz w:val="20"/>
          <w:szCs w:val="20"/>
          <w:lang w:val="nl-NL"/>
        </w:rPr>
      </w:pPr>
    </w:p>
    <w:p w14:paraId="45F5B3CC" w14:textId="77777777" w:rsidR="00A33297" w:rsidRPr="009E4A6B" w:rsidRDefault="00A33297" w:rsidP="00A33297">
      <w:pPr>
        <w:rPr>
          <w:rFonts w:ascii="Verdana" w:hAnsi="Verdana"/>
          <w:b/>
          <w:color w:val="0F1941"/>
          <w:sz w:val="20"/>
          <w:szCs w:val="20"/>
          <w:lang w:val="nl-NL"/>
        </w:rPr>
      </w:pPr>
      <w:r w:rsidRPr="009E4A6B">
        <w:rPr>
          <w:rFonts w:ascii="Verdana" w:hAnsi="Verdana"/>
          <w:b/>
          <w:color w:val="0F1941"/>
          <w:sz w:val="20"/>
          <w:szCs w:val="20"/>
          <w:lang w:val="nl-NL"/>
        </w:rPr>
        <w:t xml:space="preserve">Visie </w:t>
      </w:r>
    </w:p>
    <w:p w14:paraId="7DFF84C7" w14:textId="77777777"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Dit doen we door onze betaalbare voorraad op peil te houden, en daar waar nodig en mogelijk uit te breiden. Hierbij willen we de woonlasten zo laag mogelijk houden.</w:t>
      </w:r>
    </w:p>
    <w:p w14:paraId="4E95C72B" w14:textId="77777777" w:rsidR="00A33297" w:rsidRPr="0032430B" w:rsidRDefault="00A33297" w:rsidP="00A33297">
      <w:pPr>
        <w:rPr>
          <w:rFonts w:ascii="Verdana" w:hAnsi="Verdana"/>
          <w:color w:val="0F1941"/>
          <w:sz w:val="20"/>
          <w:szCs w:val="20"/>
          <w:lang w:val="nl-NL"/>
        </w:rPr>
      </w:pPr>
    </w:p>
    <w:p w14:paraId="6306A6A5" w14:textId="77777777" w:rsidR="00A33297" w:rsidRPr="009E4A6B" w:rsidRDefault="00A33297" w:rsidP="00A33297">
      <w:pPr>
        <w:rPr>
          <w:rFonts w:ascii="Verdana" w:hAnsi="Verdana"/>
          <w:b/>
          <w:color w:val="0F1941"/>
          <w:sz w:val="20"/>
          <w:szCs w:val="20"/>
          <w:lang w:val="nl-NL"/>
        </w:rPr>
      </w:pPr>
      <w:r w:rsidRPr="009E4A6B">
        <w:rPr>
          <w:rFonts w:ascii="Verdana" w:hAnsi="Verdana"/>
          <w:b/>
          <w:color w:val="0F1941"/>
          <w:sz w:val="20"/>
          <w:szCs w:val="20"/>
          <w:lang w:val="nl-NL"/>
        </w:rPr>
        <w:t xml:space="preserve">Strategie </w:t>
      </w:r>
    </w:p>
    <w:p w14:paraId="1133E29C" w14:textId="77777777" w:rsidR="00A33297" w:rsidRPr="0032430B" w:rsidRDefault="00A33297" w:rsidP="0032430B">
      <w:pPr>
        <w:rPr>
          <w:rFonts w:ascii="Verdana" w:hAnsi="Verdana"/>
          <w:color w:val="0F1941"/>
          <w:sz w:val="20"/>
          <w:szCs w:val="20"/>
          <w:lang w:val="nl-NL"/>
        </w:rPr>
      </w:pPr>
      <w:r w:rsidRPr="0032430B">
        <w:rPr>
          <w:rFonts w:ascii="Verdana" w:hAnsi="Verdana"/>
          <w:color w:val="0F1941"/>
          <w:sz w:val="20"/>
          <w:szCs w:val="20"/>
          <w:lang w:val="nl-NL"/>
        </w:rPr>
        <w:t>We zetten in op nieuwbouw en herbestemming. Hierin zien we de belangrijkste oplossing voor doorstroming, terugdringen van de wachtlijsten en voldoende passende huisvesting. We houden de woonlasten zo laag mogelijk. Hiervoor zetten we in op een gematigd huurbeleid en investeren in duurzame maatregelen. We bedienen onze bewoners en toekomstige huurders zo optimaal mogelijk. Dit doen we met aandacht en respect, door goed te luisteren naar de klant en ze serieus te nemen.  </w:t>
      </w:r>
    </w:p>
    <w:p w14:paraId="0E8925E9" w14:textId="77777777" w:rsidR="00A33297" w:rsidRDefault="00A33297" w:rsidP="0032430B">
      <w:pPr>
        <w:rPr>
          <w:rFonts w:ascii="Verdana" w:hAnsi="Verdana"/>
          <w:color w:val="0F1941"/>
          <w:sz w:val="20"/>
          <w:szCs w:val="20"/>
          <w:lang w:val="nl-NL"/>
        </w:rPr>
      </w:pPr>
    </w:p>
    <w:p w14:paraId="2C3586AE" w14:textId="77777777" w:rsidR="007F0019" w:rsidRDefault="007F0019" w:rsidP="0032430B">
      <w:pPr>
        <w:rPr>
          <w:rFonts w:ascii="Verdana" w:hAnsi="Verdana"/>
          <w:color w:val="0F1941"/>
          <w:sz w:val="20"/>
          <w:szCs w:val="20"/>
          <w:lang w:val="nl-NL"/>
        </w:rPr>
      </w:pPr>
    </w:p>
    <w:p w14:paraId="716F493F" w14:textId="77777777" w:rsidR="007F0019" w:rsidRDefault="007F0019" w:rsidP="0032430B">
      <w:pPr>
        <w:rPr>
          <w:rFonts w:ascii="Verdana" w:hAnsi="Verdana"/>
          <w:color w:val="0F1941"/>
          <w:sz w:val="20"/>
          <w:szCs w:val="20"/>
          <w:lang w:val="nl-NL"/>
        </w:rPr>
      </w:pPr>
    </w:p>
    <w:p w14:paraId="1C7C8E64" w14:textId="3EF63F72" w:rsidR="007F0019" w:rsidRDefault="007F0019" w:rsidP="0032430B">
      <w:pPr>
        <w:rPr>
          <w:rFonts w:ascii="Verdana" w:hAnsi="Verdana"/>
          <w:b/>
          <w:color w:val="0F1941"/>
          <w:sz w:val="20"/>
          <w:szCs w:val="20"/>
          <w:lang w:val="nl-NL"/>
        </w:rPr>
      </w:pPr>
      <w:r>
        <w:rPr>
          <w:rFonts w:ascii="Verdana" w:hAnsi="Verdana"/>
          <w:b/>
          <w:color w:val="0F1941"/>
          <w:sz w:val="20"/>
          <w:szCs w:val="20"/>
          <w:lang w:val="nl-NL"/>
        </w:rPr>
        <w:t>Fusie met Woningstichting Cothen</w:t>
      </w:r>
    </w:p>
    <w:p w14:paraId="38030D07" w14:textId="77777777" w:rsidR="007F0019" w:rsidRDefault="007F0019" w:rsidP="007F0019">
      <w:pPr>
        <w:rPr>
          <w:rFonts w:ascii="Verdana" w:hAnsi="Verdana"/>
          <w:color w:val="222A35" w:themeColor="text2" w:themeShade="80"/>
          <w:sz w:val="20"/>
          <w:szCs w:val="20"/>
          <w:shd w:val="clear" w:color="auto" w:fill="FFFFFF"/>
        </w:rPr>
      </w:pPr>
      <w:r w:rsidRPr="007F0019">
        <w:rPr>
          <w:rFonts w:ascii="Verdana" w:hAnsi="Verdana"/>
          <w:color w:val="222A35" w:themeColor="text2" w:themeShade="80"/>
          <w:sz w:val="20"/>
          <w:szCs w:val="20"/>
          <w:shd w:val="clear" w:color="auto" w:fill="FFFFFF"/>
        </w:rPr>
        <w:t>De</w:t>
      </w:r>
      <w:r w:rsidRPr="007F0019">
        <w:rPr>
          <w:rFonts w:ascii="Verdana" w:hAnsi="Verdana"/>
          <w:color w:val="222A35" w:themeColor="text2" w:themeShade="80"/>
          <w:sz w:val="20"/>
          <w:szCs w:val="20"/>
          <w:shd w:val="clear" w:color="auto" w:fill="FFFFFF"/>
        </w:rPr>
        <w:t xml:space="preserve"> Raden van Commissarissen en de bestuurders van Heuvelrug Wonen en Woningbouwstichting Cothen </w:t>
      </w:r>
      <w:r w:rsidRPr="007F0019">
        <w:rPr>
          <w:rFonts w:ascii="Verdana" w:hAnsi="Verdana"/>
          <w:color w:val="222A35" w:themeColor="text2" w:themeShade="80"/>
          <w:sz w:val="20"/>
          <w:szCs w:val="20"/>
          <w:shd w:val="clear" w:color="auto" w:fill="FFFFFF"/>
        </w:rPr>
        <w:t xml:space="preserve">hebben </w:t>
      </w:r>
      <w:r w:rsidRPr="007F0019">
        <w:rPr>
          <w:rFonts w:ascii="Verdana" w:hAnsi="Verdana"/>
          <w:color w:val="222A35" w:themeColor="text2" w:themeShade="80"/>
          <w:sz w:val="20"/>
          <w:szCs w:val="20"/>
          <w:shd w:val="clear" w:color="auto" w:fill="FFFFFF"/>
        </w:rPr>
        <w:t xml:space="preserve">gesprekken gevoerd over de mogelijkheden voor een verdere samenwerking tussen beide woningcorporaties. </w:t>
      </w:r>
      <w:r w:rsidRPr="007F0019">
        <w:rPr>
          <w:rFonts w:ascii="Verdana" w:hAnsi="Verdana"/>
          <w:color w:val="222A35" w:themeColor="text2" w:themeShade="80"/>
          <w:sz w:val="20"/>
          <w:szCs w:val="20"/>
          <w:shd w:val="clear" w:color="auto" w:fill="FFFFFF"/>
          <w:lang w:val="nl-NL"/>
        </w:rPr>
        <w:t>Deze gesprekken hebben er toe geleid dat een intentieovereenkomst is getekend waarin het voornemen tot een fusie</w:t>
      </w:r>
      <w:r w:rsidRPr="007F0019">
        <w:rPr>
          <w:rFonts w:ascii="Verdana" w:hAnsi="Verdana"/>
          <w:color w:val="222A35" w:themeColor="text2" w:themeShade="80"/>
          <w:sz w:val="20"/>
          <w:szCs w:val="20"/>
          <w:shd w:val="clear" w:color="auto" w:fill="FFFFFF"/>
          <w:lang w:val="nl-NL"/>
        </w:rPr>
        <w:t xml:space="preserve"> per 1 januari 2022</w:t>
      </w:r>
      <w:r w:rsidRPr="007F0019">
        <w:rPr>
          <w:rFonts w:ascii="Verdana" w:hAnsi="Verdana"/>
          <w:color w:val="222A35" w:themeColor="text2" w:themeShade="80"/>
          <w:sz w:val="20"/>
          <w:szCs w:val="20"/>
          <w:shd w:val="clear" w:color="auto" w:fill="FFFFFF"/>
          <w:lang w:val="nl-NL"/>
        </w:rPr>
        <w:t xml:space="preserve"> is opgenomen.</w:t>
      </w:r>
      <w:r w:rsidRPr="007F0019">
        <w:rPr>
          <w:rFonts w:ascii="Verdana" w:hAnsi="Verdana"/>
          <w:color w:val="222A35" w:themeColor="text2" w:themeShade="80"/>
          <w:sz w:val="20"/>
          <w:szCs w:val="20"/>
          <w:shd w:val="clear" w:color="auto" w:fill="FFFFFF"/>
          <w:lang w:val="nl-NL"/>
        </w:rPr>
        <w:t xml:space="preserve"> </w:t>
      </w:r>
      <w:r w:rsidRPr="007F0019">
        <w:rPr>
          <w:rFonts w:ascii="Verdana" w:hAnsi="Verdana"/>
          <w:color w:val="222A35" w:themeColor="text2" w:themeShade="80"/>
          <w:sz w:val="20"/>
          <w:szCs w:val="20"/>
          <w:lang w:val="nl-NL"/>
        </w:rPr>
        <w:t>Tot dat moment blijven beide organisaties zelfstandig functioneren. Vervolgens zal Heuvelrug Wone</w:t>
      </w:r>
      <w:r>
        <w:rPr>
          <w:rFonts w:ascii="Verdana" w:hAnsi="Verdana"/>
          <w:color w:val="222A35" w:themeColor="text2" w:themeShade="80"/>
          <w:sz w:val="20"/>
          <w:szCs w:val="20"/>
        </w:rPr>
        <w:t xml:space="preserve">n de werkzaamheden in Cothen </w:t>
      </w:r>
      <w:r w:rsidRPr="007F0019">
        <w:rPr>
          <w:rFonts w:ascii="Verdana" w:hAnsi="Verdana"/>
          <w:color w:val="222A35" w:themeColor="text2" w:themeShade="80"/>
          <w:sz w:val="20"/>
          <w:szCs w:val="20"/>
        </w:rPr>
        <w:t xml:space="preserve">overnemen. Hiermee voegt Heuvelrug Wonen 300 woningen toe aan haar bezit. </w:t>
      </w:r>
      <w:r w:rsidRPr="007F0019">
        <w:rPr>
          <w:rFonts w:ascii="Verdana" w:hAnsi="Verdana"/>
          <w:color w:val="222A35" w:themeColor="text2" w:themeShade="80"/>
          <w:sz w:val="20"/>
          <w:szCs w:val="20"/>
          <w:shd w:val="clear" w:color="auto" w:fill="FFFFFF"/>
        </w:rPr>
        <w:t>Woningstichting Cothen kan alle volkshuisvestelijke opdrachten in Cothen niet meer zelfstandig realiseren.</w:t>
      </w:r>
      <w:r w:rsidRPr="007F0019">
        <w:rPr>
          <w:rFonts w:ascii="Verdana" w:hAnsi="Verdana"/>
          <w:color w:val="222A35" w:themeColor="text2" w:themeShade="80"/>
          <w:sz w:val="20"/>
          <w:szCs w:val="20"/>
        </w:rPr>
        <w:t xml:space="preserve"> </w:t>
      </w:r>
      <w:r w:rsidRPr="007F0019">
        <w:rPr>
          <w:rFonts w:ascii="Verdana" w:hAnsi="Verdana"/>
          <w:color w:val="222A35" w:themeColor="text2" w:themeShade="80"/>
          <w:sz w:val="20"/>
          <w:szCs w:val="20"/>
          <w:shd w:val="clear" w:color="auto" w:fill="FFFFFF"/>
        </w:rPr>
        <w:t xml:space="preserve">Ook in Cothen is er een enorme vraag naar nieuwe sociale huurwoningen. Heuvelrug Wonen en Woningbouwstichting Cothen werken al langer samen. </w:t>
      </w:r>
    </w:p>
    <w:p w14:paraId="4462F1F3" w14:textId="77777777" w:rsidR="007F0019" w:rsidRPr="007F0019" w:rsidRDefault="007F0019" w:rsidP="007F0019">
      <w:pPr>
        <w:rPr>
          <w:rFonts w:ascii="Verdana" w:hAnsi="Verdana"/>
          <w:b/>
          <w:color w:val="0F1941"/>
          <w:sz w:val="20"/>
          <w:szCs w:val="20"/>
          <w:lang w:val="nl-NL"/>
        </w:rPr>
      </w:pPr>
    </w:p>
    <w:p w14:paraId="22E8E101" w14:textId="77777777" w:rsidR="007F0019" w:rsidRDefault="007F0019" w:rsidP="0032430B">
      <w:pPr>
        <w:rPr>
          <w:rFonts w:ascii="Verdana" w:hAnsi="Verdana"/>
          <w:b/>
          <w:color w:val="0F1941"/>
          <w:sz w:val="20"/>
          <w:szCs w:val="20"/>
          <w:lang w:val="nl-NL"/>
        </w:rPr>
      </w:pPr>
    </w:p>
    <w:p w14:paraId="3E8007B4" w14:textId="798A4E8F" w:rsidR="00A33297" w:rsidRPr="0032430B" w:rsidRDefault="00A33297" w:rsidP="0032430B">
      <w:pPr>
        <w:rPr>
          <w:rFonts w:ascii="Verdana" w:hAnsi="Verdana"/>
          <w:color w:val="0F1941"/>
          <w:sz w:val="20"/>
          <w:szCs w:val="20"/>
          <w:lang w:val="nl-NL"/>
        </w:rPr>
      </w:pPr>
      <w:r w:rsidRPr="0032430B">
        <w:rPr>
          <w:rFonts w:ascii="Verdana" w:hAnsi="Verdana"/>
          <w:color w:val="0F1941"/>
          <w:sz w:val="20"/>
          <w:szCs w:val="20"/>
          <w:lang w:val="nl-NL"/>
        </w:rPr>
        <w:t xml:space="preserve">Meer informatie over de organisatie en </w:t>
      </w:r>
      <w:r w:rsidR="0032430B" w:rsidRPr="0032430B">
        <w:rPr>
          <w:rFonts w:ascii="Verdana" w:hAnsi="Verdana"/>
          <w:color w:val="0F1941"/>
          <w:sz w:val="20"/>
          <w:szCs w:val="20"/>
          <w:lang w:val="nl-NL"/>
        </w:rPr>
        <w:t>het ondernemingsplan 2018-2021 ‘</w:t>
      </w:r>
      <w:r w:rsidRPr="0032430B">
        <w:rPr>
          <w:rFonts w:ascii="Verdana" w:hAnsi="Verdana"/>
          <w:color w:val="0F1941"/>
          <w:sz w:val="20"/>
          <w:szCs w:val="20"/>
          <w:lang w:val="nl-NL"/>
        </w:rPr>
        <w:t xml:space="preserve">Nieuwe </w:t>
      </w:r>
    </w:p>
    <w:p w14:paraId="50B456BC" w14:textId="01F1EDC3" w:rsidR="00A33297" w:rsidRPr="0032430B" w:rsidRDefault="0032430B" w:rsidP="0032430B">
      <w:pPr>
        <w:rPr>
          <w:rFonts w:ascii="Verdana" w:hAnsi="Verdana"/>
          <w:color w:val="0F1941"/>
          <w:sz w:val="20"/>
          <w:szCs w:val="20"/>
          <w:lang w:val="nl-NL"/>
        </w:rPr>
      </w:pPr>
      <w:r w:rsidRPr="0032430B">
        <w:rPr>
          <w:rFonts w:ascii="Verdana" w:hAnsi="Verdana"/>
          <w:color w:val="0F1941"/>
          <w:sz w:val="20"/>
          <w:szCs w:val="20"/>
          <w:lang w:val="nl-NL"/>
        </w:rPr>
        <w:t>B</w:t>
      </w:r>
      <w:r w:rsidR="00A33297" w:rsidRPr="0032430B">
        <w:rPr>
          <w:rFonts w:ascii="Verdana" w:hAnsi="Verdana"/>
          <w:color w:val="0F1941"/>
          <w:sz w:val="20"/>
          <w:szCs w:val="20"/>
          <w:lang w:val="nl-NL"/>
        </w:rPr>
        <w:t>alans</w:t>
      </w:r>
      <w:r w:rsidRPr="0032430B">
        <w:rPr>
          <w:rFonts w:ascii="Verdana" w:hAnsi="Verdana"/>
          <w:color w:val="0F1941"/>
          <w:sz w:val="20"/>
          <w:szCs w:val="20"/>
          <w:lang w:val="nl-NL"/>
        </w:rPr>
        <w:t>’</w:t>
      </w:r>
      <w:r w:rsidR="00A33297" w:rsidRPr="0032430B">
        <w:rPr>
          <w:rFonts w:ascii="Verdana" w:hAnsi="Verdana"/>
          <w:color w:val="0F1941"/>
          <w:sz w:val="20"/>
          <w:szCs w:val="20"/>
          <w:lang w:val="nl-NL"/>
        </w:rPr>
        <w:t xml:space="preserve"> is te vinden op </w:t>
      </w:r>
      <w:hyperlink r:id="rId17" w:history="1">
        <w:r w:rsidR="00A33297" w:rsidRPr="00F75549">
          <w:rPr>
            <w:rFonts w:ascii="Verdana" w:hAnsi="Verdana"/>
            <w:sz w:val="20"/>
            <w:szCs w:val="20"/>
            <w:lang w:val="nl-NL"/>
          </w:rPr>
          <w:t>www.heuvelrugwonen.nl</w:t>
        </w:r>
      </w:hyperlink>
      <w:r w:rsidRPr="0032430B">
        <w:rPr>
          <w:rFonts w:ascii="Verdana" w:hAnsi="Verdana"/>
          <w:color w:val="0F1941"/>
          <w:sz w:val="20"/>
          <w:szCs w:val="20"/>
          <w:lang w:val="nl-NL"/>
        </w:rPr>
        <w:t>.</w:t>
      </w:r>
    </w:p>
    <w:p w14:paraId="31705C0A" w14:textId="77777777" w:rsidR="00A33297" w:rsidRPr="0032430B" w:rsidRDefault="00A33297" w:rsidP="00A33297">
      <w:pPr>
        <w:pStyle w:val="Normaalweb"/>
        <w:spacing w:after="0"/>
        <w:rPr>
          <w:rFonts w:ascii="Arial" w:hAnsi="Arial" w:cs="Arial"/>
          <w:color w:val="0F1941"/>
          <w:sz w:val="22"/>
          <w:szCs w:val="22"/>
        </w:rPr>
      </w:pPr>
    </w:p>
    <w:p w14:paraId="1CAE6475" w14:textId="77777777" w:rsidR="007F0019" w:rsidRDefault="007F0019">
      <w:pPr>
        <w:rPr>
          <w:rFonts w:ascii="Verdana" w:hAnsi="Verdana" w:cs="Arial"/>
          <w:b/>
          <w:color w:val="B4A38A"/>
          <w:sz w:val="32"/>
          <w:szCs w:val="32"/>
          <w:lang w:val="nl-NL"/>
        </w:rPr>
      </w:pPr>
      <w:r>
        <w:rPr>
          <w:rFonts w:ascii="Verdana" w:hAnsi="Verdana" w:cs="Arial"/>
          <w:b/>
          <w:color w:val="B4A38A"/>
          <w:sz w:val="32"/>
          <w:szCs w:val="32"/>
          <w:lang w:val="nl-NL"/>
        </w:rPr>
        <w:br w:type="page"/>
      </w:r>
    </w:p>
    <w:p w14:paraId="6FE22BE7" w14:textId="64F16B4D" w:rsidR="002C5381" w:rsidRPr="00CB5710" w:rsidRDefault="0013259B" w:rsidP="002C5381">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lastRenderedPageBreak/>
        <w:t>De Raad van Commissarissen</w:t>
      </w:r>
      <w:r w:rsidR="002C5381">
        <w:rPr>
          <w:rFonts w:ascii="Verdana" w:hAnsi="Verdana" w:cs="Arial"/>
          <w:b/>
          <w:color w:val="B4A38A"/>
          <w:sz w:val="32"/>
          <w:szCs w:val="32"/>
          <w:lang w:val="nl-NL"/>
        </w:rPr>
        <w:t xml:space="preserve"> </w:t>
      </w:r>
    </w:p>
    <w:p w14:paraId="52BB2E35" w14:textId="77777777" w:rsidR="002C5381" w:rsidRDefault="002C5381" w:rsidP="002C5381">
      <w:pPr>
        <w:pStyle w:val="BasistekstLKCA"/>
        <w:spacing w:line="240" w:lineRule="atLeast"/>
        <w:rPr>
          <w:rFonts w:ascii="Verdana" w:hAnsi="Verdana" w:cs="Arial"/>
          <w:color w:val="0F1941"/>
          <w:sz w:val="20"/>
          <w:szCs w:val="20"/>
        </w:rPr>
      </w:pPr>
    </w:p>
    <w:p w14:paraId="458BFE88" w14:textId="59D9BFA8"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 xml:space="preserve">De Raad van Commissarissen (RvC) </w:t>
      </w:r>
      <w:r w:rsidR="0032430B">
        <w:rPr>
          <w:rFonts w:ascii="Verdana" w:hAnsi="Verdana"/>
          <w:color w:val="0F1941"/>
          <w:sz w:val="20"/>
          <w:szCs w:val="20"/>
          <w:lang w:val="nl-NL"/>
        </w:rPr>
        <w:t>van woningcorporatie ‘</w:t>
      </w:r>
      <w:r w:rsidRPr="0032430B">
        <w:rPr>
          <w:rFonts w:ascii="Verdana" w:hAnsi="Verdana"/>
          <w:color w:val="0F1941"/>
          <w:sz w:val="20"/>
          <w:szCs w:val="20"/>
          <w:lang w:val="nl-NL"/>
        </w:rPr>
        <w:t>Heuvelrug Wonen’ houdt integraal toezicht op de algemene gang van zaken van de corporatie via de directeur-bestuurder en staat deze met advies terzijde. Daarnaast fungeert de R</w:t>
      </w:r>
      <w:r w:rsidR="0032430B">
        <w:rPr>
          <w:rFonts w:ascii="Verdana" w:hAnsi="Verdana"/>
          <w:color w:val="0F1941"/>
          <w:sz w:val="20"/>
          <w:szCs w:val="20"/>
          <w:lang w:val="nl-NL"/>
        </w:rPr>
        <w:t>vC</w:t>
      </w:r>
      <w:r w:rsidRPr="0032430B">
        <w:rPr>
          <w:rFonts w:ascii="Verdana" w:hAnsi="Verdana"/>
          <w:color w:val="0F1941"/>
          <w:sz w:val="20"/>
          <w:szCs w:val="20"/>
          <w:lang w:val="nl-NL"/>
        </w:rPr>
        <w:t xml:space="preserve"> als werkgever van de directeur-bestuurder. Bij het uitoefen</w:t>
      </w:r>
      <w:r w:rsidR="0032430B">
        <w:rPr>
          <w:rFonts w:ascii="Verdana" w:hAnsi="Verdana"/>
          <w:color w:val="0F1941"/>
          <w:sz w:val="20"/>
          <w:szCs w:val="20"/>
          <w:lang w:val="nl-NL"/>
        </w:rPr>
        <w:t>en van het toezicht laat de RvC</w:t>
      </w:r>
      <w:r w:rsidRPr="0032430B">
        <w:rPr>
          <w:rFonts w:ascii="Verdana" w:hAnsi="Verdana"/>
          <w:color w:val="0F1941"/>
          <w:sz w:val="20"/>
          <w:szCs w:val="20"/>
          <w:lang w:val="nl-NL"/>
        </w:rPr>
        <w:t xml:space="preserve"> zich leiden door de beginse</w:t>
      </w:r>
      <w:r w:rsidR="0032430B">
        <w:rPr>
          <w:rFonts w:ascii="Verdana" w:hAnsi="Verdana"/>
          <w:color w:val="0F1941"/>
          <w:sz w:val="20"/>
          <w:szCs w:val="20"/>
          <w:lang w:val="nl-NL"/>
        </w:rPr>
        <w:t>len van good governance. De RvC</w:t>
      </w:r>
      <w:r w:rsidRPr="0032430B">
        <w:rPr>
          <w:rFonts w:ascii="Verdana" w:hAnsi="Verdana"/>
          <w:color w:val="0F1941"/>
          <w:sz w:val="20"/>
          <w:szCs w:val="20"/>
          <w:lang w:val="nl-NL"/>
        </w:rPr>
        <w:t xml:space="preserve"> vergadert ten minste vier maal per jaar. Daarnaast participeren de commissarissen in een commissie van de RvC en nemen ze deel aan themabijeenkomsten, stakeholdersbijeenkomsten en (informele) medewerkersbijeenkomsten. </w:t>
      </w:r>
    </w:p>
    <w:p w14:paraId="26B075B5" w14:textId="791254EA" w:rsidR="00A33297" w:rsidRPr="0032430B" w:rsidRDefault="00A33297" w:rsidP="00A33297">
      <w:pPr>
        <w:rPr>
          <w:rFonts w:ascii="Verdana" w:hAnsi="Verdana"/>
          <w:color w:val="0F1941"/>
          <w:sz w:val="20"/>
          <w:szCs w:val="20"/>
          <w:lang w:val="nl-NL"/>
        </w:rPr>
      </w:pPr>
      <w:r w:rsidRPr="0032430B">
        <w:rPr>
          <w:rFonts w:ascii="Verdana" w:hAnsi="Verdana"/>
          <w:color w:val="0F1941"/>
          <w:sz w:val="20"/>
          <w:szCs w:val="20"/>
          <w:lang w:val="nl-NL"/>
        </w:rPr>
        <w:t>In de uitoefening van haar werkzaamheden ac</w:t>
      </w:r>
      <w:r w:rsidR="0032430B">
        <w:rPr>
          <w:rFonts w:ascii="Verdana" w:hAnsi="Verdana"/>
          <w:color w:val="0F1941"/>
          <w:sz w:val="20"/>
          <w:szCs w:val="20"/>
          <w:lang w:val="nl-NL"/>
        </w:rPr>
        <w:t>teert de RvC</w:t>
      </w:r>
      <w:r w:rsidRPr="0032430B">
        <w:rPr>
          <w:rFonts w:ascii="Verdana" w:hAnsi="Verdana"/>
          <w:color w:val="0F1941"/>
          <w:sz w:val="20"/>
          <w:szCs w:val="20"/>
          <w:lang w:val="nl-NL"/>
        </w:rPr>
        <w:t xml:space="preserve"> vanuit de volgende visie:</w:t>
      </w:r>
    </w:p>
    <w:p w14:paraId="5AA07379" w14:textId="77777777" w:rsidR="00A33297" w:rsidRPr="0032430B" w:rsidRDefault="00A33297" w:rsidP="00A33297">
      <w:pPr>
        <w:rPr>
          <w:rFonts w:ascii="Verdana" w:hAnsi="Verdana"/>
          <w:color w:val="0F1941"/>
          <w:sz w:val="20"/>
          <w:szCs w:val="20"/>
          <w:lang w:val="nl-NL"/>
        </w:rPr>
      </w:pPr>
    </w:p>
    <w:p w14:paraId="587AD72D" w14:textId="32427E80" w:rsidR="00A33297" w:rsidRPr="0032430B" w:rsidRDefault="00A33297" w:rsidP="00A33297">
      <w:pPr>
        <w:rPr>
          <w:rFonts w:ascii="Verdana" w:hAnsi="Verdana"/>
          <w:i/>
          <w:color w:val="0F1941"/>
          <w:sz w:val="20"/>
          <w:szCs w:val="20"/>
          <w:lang w:val="nl-NL"/>
        </w:rPr>
      </w:pPr>
      <w:r w:rsidRPr="0032430B">
        <w:rPr>
          <w:rFonts w:ascii="Verdana" w:hAnsi="Verdana"/>
          <w:i/>
          <w:color w:val="0F1941"/>
          <w:sz w:val="20"/>
          <w:szCs w:val="20"/>
          <w:lang w:val="nl-NL"/>
        </w:rPr>
        <w:t>De Raad van Commissarissen is onafhankelijk en zelfstandig in staat om een oordeel te vormen over het beleid en het functioneren van de corporatie ‘Stichting Heuvelrug Wonen’ en haar bestuurder. De Raad van Commissarissen acteert binnen de wettelijke kaders en bewaakt het dienen van het maatschappelijke belang door de corporatie, de doelstellingen en de financiële continuïteit van de</w:t>
      </w:r>
      <w:r w:rsidR="0032430B">
        <w:rPr>
          <w:rFonts w:ascii="Verdana" w:hAnsi="Verdana"/>
          <w:i/>
          <w:color w:val="0F1941"/>
          <w:sz w:val="20"/>
          <w:szCs w:val="20"/>
          <w:lang w:val="nl-NL"/>
        </w:rPr>
        <w:t xml:space="preserve"> corporatie. Tevens houdt de Raad van Commissarissen</w:t>
      </w:r>
      <w:r w:rsidRPr="0032430B">
        <w:rPr>
          <w:rFonts w:ascii="Verdana" w:hAnsi="Verdana"/>
          <w:i/>
          <w:color w:val="0F1941"/>
          <w:sz w:val="20"/>
          <w:szCs w:val="20"/>
          <w:lang w:val="nl-NL"/>
        </w:rPr>
        <w:t xml:space="preserve"> voeling met relevante belanghebbenden. Daarbij stelt de Raad van Commissarissen heldere kaders op richting het bestuur en de corporatie. De Raad van Commissarissen houdt proactief toezicht met gepaste distantie op de bestuurder en is in staat om de bestuurder ter verantwoording te roepen.</w:t>
      </w:r>
    </w:p>
    <w:p w14:paraId="7B9DBA9A" w14:textId="77777777" w:rsidR="00A33297" w:rsidRPr="00A33297" w:rsidRDefault="00A33297" w:rsidP="00A33297">
      <w:pPr>
        <w:rPr>
          <w:rFonts w:ascii="Verdana" w:hAnsi="Verdana"/>
          <w:sz w:val="20"/>
          <w:szCs w:val="20"/>
          <w:lang w:val="nl-NL"/>
        </w:rPr>
      </w:pPr>
    </w:p>
    <w:p w14:paraId="250FF758" w14:textId="77777777" w:rsidR="009E4A6B" w:rsidRDefault="009E4A6B" w:rsidP="00A33297">
      <w:pPr>
        <w:rPr>
          <w:rFonts w:ascii="Verdana" w:hAnsi="Verdana"/>
          <w:sz w:val="20"/>
          <w:szCs w:val="20"/>
          <w:lang w:val="nl-NL"/>
        </w:rPr>
      </w:pPr>
    </w:p>
    <w:p w14:paraId="7090A9E8" w14:textId="77777777" w:rsidR="009E4A6B" w:rsidRDefault="009E4A6B" w:rsidP="00A33297">
      <w:pPr>
        <w:rPr>
          <w:rFonts w:ascii="Verdana" w:hAnsi="Verdana"/>
          <w:sz w:val="20"/>
          <w:szCs w:val="20"/>
          <w:lang w:val="nl-NL"/>
        </w:rPr>
      </w:pPr>
    </w:p>
    <w:p w14:paraId="78D3194C" w14:textId="77777777" w:rsidR="009E4A6B" w:rsidRDefault="009E4A6B" w:rsidP="00A33297">
      <w:pPr>
        <w:rPr>
          <w:rFonts w:ascii="Verdana" w:hAnsi="Verdana"/>
          <w:sz w:val="20"/>
          <w:szCs w:val="20"/>
          <w:lang w:val="nl-NL"/>
        </w:rPr>
      </w:pPr>
    </w:p>
    <w:p w14:paraId="6D0C9D4E" w14:textId="4E1D4B05" w:rsidR="00A33297" w:rsidRPr="00DA3983" w:rsidRDefault="0032430B" w:rsidP="00A33297">
      <w:pPr>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De RvC</w:t>
      </w:r>
      <w:r w:rsidR="00A33297" w:rsidRPr="00DA3983">
        <w:rPr>
          <w:rFonts w:ascii="Verdana" w:hAnsi="Verdana"/>
          <w:color w:val="323E4F" w:themeColor="text2" w:themeShade="BF"/>
          <w:sz w:val="20"/>
          <w:szCs w:val="20"/>
          <w:lang w:val="nl-NL"/>
        </w:rPr>
        <w:t xml:space="preserve"> bestaat primair uit generalisten die gezamenlijk een multidisciplinair team vormen. In het kader van de integrale besluitvorming beschikt ieder lid over een specifiek aandachtsgebied, maar bovenal ook over een helikopterview. Van de leden wordt besluitvaardigheid en resultaatgerichtheid verwacht. Zij moeten in staat zijn scherpe discussies collegiaal te voeren en weten waarop zij dienen te sturen en de juiste vragen te stellen.</w:t>
      </w:r>
    </w:p>
    <w:p w14:paraId="17FBA0D1" w14:textId="77777777" w:rsidR="00A33297" w:rsidRPr="00DA3983" w:rsidRDefault="00A33297" w:rsidP="00A33297">
      <w:pPr>
        <w:rPr>
          <w:rFonts w:ascii="Verdana" w:hAnsi="Verdana"/>
          <w:color w:val="323E4F" w:themeColor="text2" w:themeShade="BF"/>
          <w:sz w:val="20"/>
          <w:szCs w:val="20"/>
          <w:lang w:val="nl-NL"/>
        </w:rPr>
      </w:pPr>
    </w:p>
    <w:p w14:paraId="2B551F8F" w14:textId="77777777" w:rsidR="00A33297" w:rsidRPr="00DA3983" w:rsidRDefault="00A33297" w:rsidP="00A33297">
      <w:pPr>
        <w:rPr>
          <w:rFonts w:ascii="Verdana" w:hAnsi="Verdana"/>
          <w:b/>
          <w:color w:val="323E4F" w:themeColor="text2" w:themeShade="BF"/>
          <w:sz w:val="20"/>
          <w:szCs w:val="20"/>
          <w:lang w:val="nl-NL"/>
        </w:rPr>
      </w:pPr>
      <w:r w:rsidRPr="00DA3983">
        <w:rPr>
          <w:rFonts w:ascii="Verdana" w:hAnsi="Verdana"/>
          <w:b/>
          <w:color w:val="323E4F" w:themeColor="text2" w:themeShade="BF"/>
          <w:sz w:val="20"/>
          <w:szCs w:val="20"/>
          <w:lang w:val="nl-NL"/>
        </w:rPr>
        <w:t>Algemene vereisten:</w:t>
      </w:r>
    </w:p>
    <w:p w14:paraId="7BA87C2D" w14:textId="3C627486" w:rsidR="00A33297" w:rsidRPr="00DA3983" w:rsidRDefault="00A33297" w:rsidP="00A33297">
      <w:pPr>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Alle lede</w:t>
      </w:r>
      <w:r w:rsidR="0032430B" w:rsidRPr="00DA3983">
        <w:rPr>
          <w:rFonts w:ascii="Verdana" w:hAnsi="Verdana"/>
          <w:color w:val="323E4F" w:themeColor="text2" w:themeShade="BF"/>
          <w:sz w:val="20"/>
          <w:szCs w:val="20"/>
          <w:lang w:val="nl-NL"/>
        </w:rPr>
        <w:t>n van de RvC</w:t>
      </w:r>
      <w:r w:rsidRPr="00DA3983">
        <w:rPr>
          <w:rFonts w:ascii="Verdana" w:hAnsi="Verdana"/>
          <w:color w:val="323E4F" w:themeColor="text2" w:themeShade="BF"/>
          <w:sz w:val="20"/>
          <w:szCs w:val="20"/>
          <w:lang w:val="nl-NL"/>
        </w:rPr>
        <w:t xml:space="preserve"> beschikken tenminste over de volgende kwaliteiten:</w:t>
      </w:r>
    </w:p>
    <w:p w14:paraId="09B0B247"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hebben van een helikopterview, analytisch vermogen en het kunnen onderscheiden van hoofd- en bijzaken (denkniveau op tenminste HBO-niveau).</w:t>
      </w:r>
    </w:p>
    <w:p w14:paraId="5AB3FEDF"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in hoofdlijnen kunnen functioneren als een klankbord voor het bestuur voor diverse (deel-)terreinen van beleid.</w:t>
      </w:r>
    </w:p>
    <w:p w14:paraId="464589E0"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hebben van kennis van en ervaring met bestuurlijke besluitvormingsprocessen.</w:t>
      </w:r>
    </w:p>
    <w:p w14:paraId="74C7408C"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inzicht hebben in strategische afwegingsprocessen.</w:t>
      </w:r>
    </w:p>
    <w:p w14:paraId="1B042376"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kunnen werken in teamverband.</w:t>
      </w:r>
    </w:p>
    <w:p w14:paraId="08D12F3A"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hebben van een algemene interesse voor de samenleving en de volkshuisvesting.</w:t>
      </w:r>
    </w:p>
    <w:p w14:paraId="5C0D70E0" w14:textId="77777777" w:rsidR="00A33297" w:rsidRPr="00DA3983"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Het hebben van affiniteit met de doelstelling van de corporatie.</w:t>
      </w:r>
    </w:p>
    <w:p w14:paraId="0AB0330B" w14:textId="2FDF5015" w:rsidR="00A33297" w:rsidRPr="00DA3983" w:rsidRDefault="00A33297" w:rsidP="0032430B">
      <w:pPr>
        <w:pStyle w:val="Lijstalinea"/>
        <w:numPr>
          <w:ilvl w:val="0"/>
          <w:numId w:val="16"/>
        </w:numPr>
        <w:ind w:left="567" w:hanging="283"/>
        <w:rPr>
          <w:rFonts w:ascii="Verdana" w:hAnsi="Verdana"/>
          <w:color w:val="323E4F" w:themeColor="text2" w:themeShade="BF"/>
          <w:sz w:val="20"/>
        </w:rPr>
      </w:pPr>
      <w:r w:rsidRPr="00DA3983">
        <w:rPr>
          <w:rFonts w:ascii="Verdana" w:hAnsi="Verdana"/>
          <w:color w:val="323E4F" w:themeColor="text2" w:themeShade="BF"/>
          <w:sz w:val="20"/>
        </w:rPr>
        <w:t>Affiniteit met en inz</w:t>
      </w:r>
      <w:r w:rsidR="009E4A6B" w:rsidRPr="00DA3983">
        <w:rPr>
          <w:rFonts w:ascii="Verdana" w:hAnsi="Verdana"/>
          <w:color w:val="323E4F" w:themeColor="text2" w:themeShade="BF"/>
          <w:sz w:val="20"/>
        </w:rPr>
        <w:t>icht in de vereisten vanuit de G</w:t>
      </w:r>
      <w:r w:rsidRPr="00DA3983">
        <w:rPr>
          <w:rFonts w:ascii="Verdana" w:hAnsi="Verdana"/>
          <w:color w:val="323E4F" w:themeColor="text2" w:themeShade="BF"/>
          <w:sz w:val="20"/>
        </w:rPr>
        <w:t>overnancecode van woningcorporaties.</w:t>
      </w:r>
    </w:p>
    <w:p w14:paraId="24A2F587" w14:textId="77777777" w:rsidR="00A33297" w:rsidRDefault="00A33297" w:rsidP="0032430B">
      <w:pPr>
        <w:numPr>
          <w:ilvl w:val="0"/>
          <w:numId w:val="16"/>
        </w:numPr>
        <w:ind w:left="567" w:hanging="283"/>
        <w:contextualSpacing/>
        <w:rPr>
          <w:rFonts w:ascii="Verdana" w:hAnsi="Verdana"/>
          <w:color w:val="323E4F" w:themeColor="text2" w:themeShade="BF"/>
          <w:sz w:val="20"/>
          <w:szCs w:val="20"/>
          <w:lang w:val="nl-NL"/>
        </w:rPr>
      </w:pPr>
      <w:r w:rsidRPr="00DA3983">
        <w:rPr>
          <w:rFonts w:ascii="Verdana" w:hAnsi="Verdana"/>
          <w:color w:val="323E4F" w:themeColor="text2" w:themeShade="BF"/>
          <w:sz w:val="20"/>
          <w:szCs w:val="20"/>
          <w:lang w:val="nl-NL"/>
        </w:rPr>
        <w:t>Beschikken over eigenschappen als discussievaardigheid, vergadervaardigheid, besluitvaardigheid en communicatievaardigheid.</w:t>
      </w:r>
    </w:p>
    <w:p w14:paraId="2C58DEBD" w14:textId="6865CBD4" w:rsidR="001E4D67" w:rsidRPr="00DA3983" w:rsidRDefault="001E4D67" w:rsidP="0032430B">
      <w:pPr>
        <w:numPr>
          <w:ilvl w:val="0"/>
          <w:numId w:val="16"/>
        </w:numPr>
        <w:ind w:left="567" w:hanging="283"/>
        <w:contextualSpacing/>
        <w:rPr>
          <w:rFonts w:ascii="Verdana" w:hAnsi="Verdana"/>
          <w:color w:val="323E4F" w:themeColor="text2" w:themeShade="BF"/>
          <w:sz w:val="20"/>
          <w:szCs w:val="20"/>
          <w:lang w:val="nl-NL"/>
        </w:rPr>
      </w:pPr>
      <w:r>
        <w:rPr>
          <w:rFonts w:ascii="Verdana" w:hAnsi="Verdana"/>
          <w:color w:val="323E4F" w:themeColor="text2" w:themeShade="BF"/>
          <w:sz w:val="20"/>
          <w:szCs w:val="20"/>
          <w:lang w:val="nl-NL"/>
        </w:rPr>
        <w:t>Voldoende beschikbaarheid, bij voorkeur vergadert de RvC overdag.</w:t>
      </w:r>
    </w:p>
    <w:p w14:paraId="1AB20F4A" w14:textId="77777777" w:rsidR="00A33297" w:rsidRPr="00A33297" w:rsidRDefault="00A33297" w:rsidP="00A33297">
      <w:pPr>
        <w:rPr>
          <w:rFonts w:ascii="Verdana" w:hAnsi="Verdana"/>
          <w:sz w:val="20"/>
          <w:szCs w:val="20"/>
          <w:lang w:val="nl-NL"/>
        </w:rPr>
      </w:pPr>
    </w:p>
    <w:p w14:paraId="0DB69DB1" w14:textId="4CA18353" w:rsidR="0032430B" w:rsidRPr="00CB5710" w:rsidRDefault="0032430B" w:rsidP="0032430B">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t xml:space="preserve">De functie </w:t>
      </w:r>
    </w:p>
    <w:p w14:paraId="25EF25DF" w14:textId="77777777" w:rsidR="00A33297" w:rsidRDefault="00A33297" w:rsidP="00F4589E">
      <w:pPr>
        <w:spacing w:line="240" w:lineRule="atLeast"/>
        <w:rPr>
          <w:rFonts w:ascii="Verdana" w:hAnsi="Verdana"/>
          <w:color w:val="222A35" w:themeColor="text2" w:themeShade="80"/>
          <w:sz w:val="20"/>
          <w:szCs w:val="20"/>
          <w:lang w:val="nl-NL"/>
        </w:rPr>
      </w:pPr>
    </w:p>
    <w:p w14:paraId="27A8975A" w14:textId="77777777" w:rsidR="00A33297" w:rsidRPr="0032430B" w:rsidRDefault="00A33297" w:rsidP="00A33297">
      <w:pPr>
        <w:spacing w:line="240" w:lineRule="atLeast"/>
        <w:rPr>
          <w:rFonts w:ascii="Verdana" w:hAnsi="Verdana"/>
          <w:color w:val="0F1941"/>
          <w:sz w:val="20"/>
          <w:szCs w:val="20"/>
          <w:lang w:val="nl-NL"/>
        </w:rPr>
      </w:pPr>
      <w:r w:rsidRPr="0032430B">
        <w:rPr>
          <w:rFonts w:ascii="Verdana" w:hAnsi="Verdana"/>
          <w:color w:val="0F1941"/>
          <w:sz w:val="20"/>
          <w:szCs w:val="20"/>
          <w:lang w:val="nl-NL"/>
        </w:rPr>
        <w:t>Rollen van de RvC:</w:t>
      </w:r>
    </w:p>
    <w:p w14:paraId="09C31657" w14:textId="444F52F0" w:rsidR="00A33297" w:rsidRPr="0032430B" w:rsidRDefault="00A33297" w:rsidP="00A33297">
      <w:pPr>
        <w:spacing w:line="240" w:lineRule="atLeast"/>
        <w:rPr>
          <w:rFonts w:ascii="Verdana" w:hAnsi="Verdana"/>
          <w:color w:val="0F1941"/>
          <w:sz w:val="20"/>
          <w:szCs w:val="20"/>
          <w:lang w:val="nl-NL"/>
        </w:rPr>
      </w:pPr>
      <w:r w:rsidRPr="0032430B">
        <w:rPr>
          <w:rFonts w:ascii="Verdana" w:hAnsi="Verdana"/>
          <w:color w:val="0F1941"/>
          <w:sz w:val="20"/>
          <w:szCs w:val="20"/>
          <w:lang w:val="nl-NL"/>
        </w:rPr>
        <w:t>De R</w:t>
      </w:r>
      <w:r w:rsidR="0032430B">
        <w:rPr>
          <w:rFonts w:ascii="Verdana" w:hAnsi="Verdana"/>
          <w:color w:val="0F1941"/>
          <w:sz w:val="20"/>
          <w:szCs w:val="20"/>
          <w:lang w:val="nl-NL"/>
        </w:rPr>
        <w:t>vC</w:t>
      </w:r>
      <w:r w:rsidRPr="0032430B">
        <w:rPr>
          <w:rFonts w:ascii="Verdana" w:hAnsi="Verdana"/>
          <w:color w:val="0F1941"/>
          <w:sz w:val="20"/>
          <w:szCs w:val="20"/>
          <w:lang w:val="nl-NL"/>
        </w:rPr>
        <w:t xml:space="preserve"> vervult drie rollen binnen de verantwoordelijkheden die door het wettelijk kader, de statuten van de corporatie en de Governancecode woningcorporaties zijn toegekend. </w:t>
      </w:r>
    </w:p>
    <w:p w14:paraId="1C3CB564" w14:textId="77777777" w:rsidR="00A33297" w:rsidRPr="0032430B" w:rsidRDefault="00A33297" w:rsidP="00A33297">
      <w:pPr>
        <w:spacing w:line="240" w:lineRule="atLeast"/>
        <w:rPr>
          <w:rFonts w:ascii="Verdana" w:hAnsi="Verdana"/>
          <w:color w:val="0F1941"/>
          <w:sz w:val="20"/>
          <w:szCs w:val="20"/>
          <w:lang w:val="nl-NL"/>
        </w:rPr>
      </w:pPr>
    </w:p>
    <w:p w14:paraId="60077021" w14:textId="77777777" w:rsidR="00A33297" w:rsidRPr="0032430B" w:rsidRDefault="00A33297" w:rsidP="00A33297">
      <w:pPr>
        <w:spacing w:line="240" w:lineRule="atLeast"/>
        <w:rPr>
          <w:rFonts w:ascii="Verdana" w:hAnsi="Verdana"/>
          <w:color w:val="0F1941"/>
          <w:sz w:val="20"/>
          <w:szCs w:val="20"/>
          <w:lang w:val="nl-NL"/>
        </w:rPr>
      </w:pPr>
      <w:r w:rsidRPr="0032430B">
        <w:rPr>
          <w:rFonts w:ascii="Verdana" w:hAnsi="Verdana"/>
          <w:color w:val="0F1941"/>
          <w:sz w:val="20"/>
          <w:szCs w:val="20"/>
          <w:lang w:val="nl-NL"/>
        </w:rPr>
        <w:t xml:space="preserve">Dit zijn: </w:t>
      </w:r>
    </w:p>
    <w:p w14:paraId="186581AD" w14:textId="21890C87" w:rsidR="00A33297" w:rsidRPr="0032430B" w:rsidRDefault="0032430B" w:rsidP="00A33297">
      <w:pPr>
        <w:spacing w:line="240" w:lineRule="atLeast"/>
        <w:rPr>
          <w:rFonts w:ascii="Verdana" w:hAnsi="Verdana"/>
          <w:color w:val="0F1941"/>
          <w:sz w:val="20"/>
          <w:szCs w:val="20"/>
          <w:lang w:val="nl-NL"/>
        </w:rPr>
      </w:pPr>
      <w:r>
        <w:rPr>
          <w:rFonts w:ascii="Verdana" w:hAnsi="Verdana"/>
          <w:color w:val="0F1941"/>
          <w:sz w:val="20"/>
          <w:szCs w:val="20"/>
          <w:lang w:val="nl-NL"/>
        </w:rPr>
        <w:t>1. D</w:t>
      </w:r>
      <w:r w:rsidR="00A33297" w:rsidRPr="0032430B">
        <w:rPr>
          <w:rFonts w:ascii="Verdana" w:hAnsi="Verdana"/>
          <w:color w:val="0F1941"/>
          <w:sz w:val="20"/>
          <w:szCs w:val="20"/>
          <w:lang w:val="nl-NL"/>
        </w:rPr>
        <w:t>e rol van toezichthouder op het bestuur</w:t>
      </w:r>
      <w:r>
        <w:rPr>
          <w:rFonts w:ascii="Verdana" w:hAnsi="Verdana"/>
          <w:color w:val="0F1941"/>
          <w:sz w:val="20"/>
          <w:szCs w:val="20"/>
          <w:lang w:val="nl-NL"/>
        </w:rPr>
        <w:t>.</w:t>
      </w:r>
      <w:r w:rsidR="00A33297" w:rsidRPr="0032430B">
        <w:rPr>
          <w:rFonts w:ascii="Verdana" w:hAnsi="Verdana"/>
          <w:color w:val="0F1941"/>
          <w:sz w:val="20"/>
          <w:szCs w:val="20"/>
          <w:lang w:val="nl-NL"/>
        </w:rPr>
        <w:t xml:space="preserve"> </w:t>
      </w:r>
    </w:p>
    <w:p w14:paraId="092C7B9B" w14:textId="07E46BF4" w:rsidR="00A33297" w:rsidRPr="0032430B" w:rsidRDefault="0032430B" w:rsidP="00A33297">
      <w:pPr>
        <w:spacing w:line="240" w:lineRule="atLeast"/>
        <w:rPr>
          <w:rFonts w:ascii="Verdana" w:hAnsi="Verdana"/>
          <w:color w:val="0F1941"/>
          <w:sz w:val="20"/>
          <w:szCs w:val="20"/>
          <w:lang w:val="nl-NL"/>
        </w:rPr>
      </w:pPr>
      <w:r>
        <w:rPr>
          <w:rFonts w:ascii="Verdana" w:hAnsi="Verdana"/>
          <w:color w:val="0F1941"/>
          <w:sz w:val="20"/>
          <w:szCs w:val="20"/>
          <w:lang w:val="nl-NL"/>
        </w:rPr>
        <w:t>2. D</w:t>
      </w:r>
      <w:r w:rsidR="00A33297" w:rsidRPr="0032430B">
        <w:rPr>
          <w:rFonts w:ascii="Verdana" w:hAnsi="Verdana"/>
          <w:color w:val="0F1941"/>
          <w:sz w:val="20"/>
          <w:szCs w:val="20"/>
          <w:lang w:val="nl-NL"/>
        </w:rPr>
        <w:t>e rol van klankbord/raadgever voor het bestuur</w:t>
      </w:r>
      <w:r>
        <w:rPr>
          <w:rFonts w:ascii="Verdana" w:hAnsi="Verdana"/>
          <w:color w:val="0F1941"/>
          <w:sz w:val="20"/>
          <w:szCs w:val="20"/>
          <w:lang w:val="nl-NL"/>
        </w:rPr>
        <w:t>.</w:t>
      </w:r>
      <w:r w:rsidR="00A33297" w:rsidRPr="0032430B">
        <w:rPr>
          <w:rFonts w:ascii="Verdana" w:hAnsi="Verdana"/>
          <w:color w:val="0F1941"/>
          <w:sz w:val="20"/>
          <w:szCs w:val="20"/>
          <w:lang w:val="nl-NL"/>
        </w:rPr>
        <w:t xml:space="preserve"> </w:t>
      </w:r>
    </w:p>
    <w:p w14:paraId="0A8E8DCD" w14:textId="50CBBC17" w:rsidR="00A33297" w:rsidRPr="0032430B" w:rsidRDefault="0032430B" w:rsidP="00A33297">
      <w:pPr>
        <w:spacing w:line="240" w:lineRule="atLeast"/>
        <w:rPr>
          <w:rFonts w:ascii="Verdana" w:hAnsi="Verdana"/>
          <w:color w:val="0F1941"/>
          <w:sz w:val="20"/>
          <w:szCs w:val="20"/>
          <w:lang w:val="nl-NL"/>
        </w:rPr>
      </w:pPr>
      <w:r>
        <w:rPr>
          <w:rFonts w:ascii="Verdana" w:hAnsi="Verdana"/>
          <w:color w:val="0F1941"/>
          <w:sz w:val="20"/>
          <w:szCs w:val="20"/>
          <w:lang w:val="nl-NL"/>
        </w:rPr>
        <w:t>3. D</w:t>
      </w:r>
      <w:r w:rsidR="00A33297" w:rsidRPr="0032430B">
        <w:rPr>
          <w:rFonts w:ascii="Verdana" w:hAnsi="Verdana"/>
          <w:color w:val="0F1941"/>
          <w:sz w:val="20"/>
          <w:szCs w:val="20"/>
          <w:lang w:val="nl-NL"/>
        </w:rPr>
        <w:t>e rol van werkgever van het bestuur</w:t>
      </w:r>
      <w:r>
        <w:rPr>
          <w:rFonts w:ascii="Verdana" w:hAnsi="Verdana"/>
          <w:color w:val="0F1941"/>
          <w:sz w:val="20"/>
          <w:szCs w:val="20"/>
          <w:lang w:val="nl-NL"/>
        </w:rPr>
        <w:t>.</w:t>
      </w:r>
      <w:r w:rsidR="00A33297" w:rsidRPr="0032430B">
        <w:rPr>
          <w:rFonts w:ascii="Verdana" w:hAnsi="Verdana"/>
          <w:color w:val="0F1941"/>
          <w:sz w:val="20"/>
          <w:szCs w:val="20"/>
          <w:lang w:val="nl-NL"/>
        </w:rPr>
        <w:t xml:space="preserve"> </w:t>
      </w:r>
    </w:p>
    <w:p w14:paraId="19E2B68F" w14:textId="77777777" w:rsidR="00A33297" w:rsidRPr="0032430B" w:rsidRDefault="00A33297" w:rsidP="00A33297">
      <w:pPr>
        <w:spacing w:line="240" w:lineRule="atLeast"/>
        <w:rPr>
          <w:rFonts w:ascii="Verdana" w:hAnsi="Verdana"/>
          <w:color w:val="0F1941"/>
          <w:sz w:val="20"/>
          <w:szCs w:val="20"/>
          <w:lang w:val="nl-NL"/>
        </w:rPr>
      </w:pPr>
    </w:p>
    <w:p w14:paraId="2982518F" w14:textId="77777777" w:rsidR="00A33297" w:rsidRPr="0032430B" w:rsidRDefault="00A33297" w:rsidP="00A33297">
      <w:pPr>
        <w:spacing w:line="240" w:lineRule="atLeast"/>
        <w:rPr>
          <w:rFonts w:ascii="Verdana" w:hAnsi="Verdana"/>
          <w:color w:val="0F1941"/>
          <w:sz w:val="20"/>
          <w:szCs w:val="20"/>
          <w:lang w:val="nl-NL"/>
        </w:rPr>
      </w:pPr>
      <w:r w:rsidRPr="0032430B">
        <w:rPr>
          <w:rFonts w:ascii="Verdana" w:hAnsi="Verdana"/>
          <w:color w:val="0F1941"/>
          <w:sz w:val="20"/>
          <w:szCs w:val="20"/>
          <w:lang w:val="nl-NL"/>
        </w:rPr>
        <w:t xml:space="preserve">Ad 1: In zijn rol van toezichthouder is de RvC verantwoordelijk voor: </w:t>
      </w:r>
    </w:p>
    <w:p w14:paraId="077FAAFA" w14:textId="77777777" w:rsidR="00A33297" w:rsidRPr="0032430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32430B">
        <w:rPr>
          <w:rFonts w:ascii="Verdana" w:eastAsiaTheme="minorHAnsi" w:hAnsi="Verdana" w:cstheme="minorBidi"/>
          <w:color w:val="0F1941"/>
          <w:sz w:val="20"/>
          <w:szCs w:val="20"/>
          <w:lang w:eastAsia="en-US"/>
        </w:rPr>
        <w:t xml:space="preserve">het toezicht houden op het beleid van de bestuurder, de realisatie van de strategische doelstellingen van de corporatie en de wijze waarop het bestuur het beleid uitvoert; </w:t>
      </w:r>
    </w:p>
    <w:p w14:paraId="47CEEBFF" w14:textId="77777777" w:rsidR="00A33297" w:rsidRPr="0032430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32430B">
        <w:rPr>
          <w:rFonts w:ascii="Verdana" w:eastAsiaTheme="minorHAnsi" w:hAnsi="Verdana" w:cstheme="minorBidi"/>
          <w:color w:val="0F1941"/>
          <w:sz w:val="20"/>
          <w:szCs w:val="20"/>
          <w:lang w:eastAsia="en-US"/>
        </w:rPr>
        <w:t>het oog houden op risico’s die de realisatie van de doelstelling bedreigen;</w:t>
      </w:r>
    </w:p>
    <w:p w14:paraId="684071CC" w14:textId="77777777" w:rsidR="00A33297" w:rsidRPr="0032430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32430B">
        <w:rPr>
          <w:rFonts w:ascii="Verdana" w:eastAsiaTheme="minorHAnsi" w:hAnsi="Verdana" w:cstheme="minorBidi"/>
          <w:color w:val="0F1941"/>
          <w:sz w:val="20"/>
          <w:szCs w:val="20"/>
          <w:lang w:eastAsia="en-US"/>
        </w:rPr>
        <w:t xml:space="preserve">het toezicht houden op de algemene gang van zaken binnen de corporatie; het goedkeuren van besluiten van het bestuur over belangrijke onderwerpen, indien zulke besluiten aan de goedkeuring van de RvC zijn onderworpen op grond van de statuten, eventuele aanvullende bepalingen in een bestuursreglement en/of de Governancecode woningcorporaties. </w:t>
      </w:r>
    </w:p>
    <w:p w14:paraId="0B5A88FD" w14:textId="77777777" w:rsidR="00A33297" w:rsidRPr="0032430B" w:rsidRDefault="00A33297" w:rsidP="00A33297">
      <w:pPr>
        <w:spacing w:line="240" w:lineRule="atLeast"/>
        <w:rPr>
          <w:rFonts w:ascii="Verdana" w:hAnsi="Verdana"/>
          <w:color w:val="0F1941"/>
          <w:sz w:val="20"/>
          <w:szCs w:val="20"/>
          <w:lang w:val="nl-NL"/>
        </w:rPr>
      </w:pPr>
    </w:p>
    <w:p w14:paraId="2B45F846" w14:textId="77777777" w:rsidR="00A33297" w:rsidRPr="0032430B" w:rsidRDefault="00A33297" w:rsidP="00A33297">
      <w:pPr>
        <w:spacing w:line="240" w:lineRule="atLeast"/>
        <w:rPr>
          <w:rFonts w:ascii="Verdana" w:hAnsi="Verdana"/>
          <w:color w:val="0F1941"/>
          <w:sz w:val="20"/>
          <w:szCs w:val="20"/>
          <w:lang w:val="nl-NL"/>
        </w:rPr>
      </w:pPr>
      <w:r w:rsidRPr="0032430B">
        <w:rPr>
          <w:rFonts w:ascii="Verdana" w:hAnsi="Verdana"/>
          <w:color w:val="0F1941"/>
          <w:sz w:val="20"/>
          <w:szCs w:val="20"/>
          <w:lang w:val="nl-NL"/>
        </w:rPr>
        <w:t xml:space="preserve">Ad 2: In zijn rol als klankbord voor de bestuurder is de RvC verantwoordelijk voor: </w:t>
      </w:r>
    </w:p>
    <w:p w14:paraId="36526F45" w14:textId="77777777" w:rsidR="00A33297" w:rsidRPr="0032430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32430B">
        <w:rPr>
          <w:rFonts w:ascii="Verdana" w:eastAsiaTheme="minorHAnsi" w:hAnsi="Verdana" w:cstheme="minorBidi"/>
          <w:color w:val="0F1941"/>
          <w:sz w:val="20"/>
          <w:szCs w:val="20"/>
          <w:lang w:eastAsia="en-US"/>
        </w:rPr>
        <w:t xml:space="preserve">het reflecteren met de bestuurder over de strategie in relatie tot de omgeving; </w:t>
      </w:r>
    </w:p>
    <w:p w14:paraId="13837BBE" w14:textId="77777777" w:rsidR="00A33297" w:rsidRPr="0032430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32430B">
        <w:rPr>
          <w:rFonts w:ascii="Verdana" w:eastAsiaTheme="minorHAnsi" w:hAnsi="Verdana" w:cstheme="minorBidi"/>
          <w:color w:val="0F1941"/>
          <w:sz w:val="20"/>
          <w:szCs w:val="20"/>
          <w:lang w:eastAsia="en-US"/>
        </w:rPr>
        <w:t xml:space="preserve">het reflecteren met de bestuurder bij omvangrijke operationele beslissingen, zoals bijvoorbeeld het doen van omvangrijke investeringen; </w:t>
      </w:r>
    </w:p>
    <w:p w14:paraId="362EDB0D"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desgevraagd ondersteunen van de bestuurder bij strategische beslissingen (het aangaan van fusies/samenwerkingsverbanden, het oprichten van deelnemingen, organisatieaanpassingen, etc.); </w:t>
      </w:r>
    </w:p>
    <w:p w14:paraId="3E964FF3"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reflecteren met de bestuurder over de relatie met (maatschappelijke) partners en de inbreng van de belanghouders; </w:t>
      </w:r>
    </w:p>
    <w:p w14:paraId="2785E908"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geven van gevraagd en ongevraagd advies, met inachtneming van de verantwoordelijkheid van de bestuurder. </w:t>
      </w:r>
    </w:p>
    <w:p w14:paraId="5749A3E2" w14:textId="77777777" w:rsidR="00A33297" w:rsidRPr="001074CF" w:rsidRDefault="00A33297" w:rsidP="00A33297">
      <w:pPr>
        <w:spacing w:line="240" w:lineRule="atLeast"/>
        <w:rPr>
          <w:rFonts w:ascii="Arial" w:hAnsi="Arial" w:cs="Arial"/>
          <w:sz w:val="22"/>
          <w:szCs w:val="22"/>
          <w:lang w:val="nl-NL"/>
        </w:rPr>
      </w:pPr>
    </w:p>
    <w:p w14:paraId="3F20F5FC" w14:textId="77777777" w:rsidR="00A33297" w:rsidRPr="009E4A6B" w:rsidRDefault="00A33297" w:rsidP="00A33297">
      <w:pPr>
        <w:spacing w:line="240" w:lineRule="atLeast"/>
        <w:rPr>
          <w:rFonts w:ascii="Verdana" w:hAnsi="Verdana"/>
          <w:color w:val="0F1941"/>
          <w:sz w:val="20"/>
          <w:szCs w:val="20"/>
          <w:lang w:val="nl-NL"/>
        </w:rPr>
      </w:pPr>
      <w:r w:rsidRPr="009E4A6B">
        <w:rPr>
          <w:rFonts w:ascii="Verdana" w:hAnsi="Verdana"/>
          <w:color w:val="0F1941"/>
          <w:sz w:val="20"/>
          <w:szCs w:val="20"/>
          <w:lang w:val="nl-NL"/>
        </w:rPr>
        <w:t xml:space="preserve">Ad 3: In zijn rol als werkgever houdt de RvC zich bezig met: </w:t>
      </w:r>
    </w:p>
    <w:p w14:paraId="6E899910"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vormgeven van de topstructuur; </w:t>
      </w:r>
    </w:p>
    <w:p w14:paraId="2FC1F6D2"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selecteren en benoemen van de bestuurder; </w:t>
      </w:r>
    </w:p>
    <w:p w14:paraId="3F26A171"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belonen van de bestuurder; </w:t>
      </w:r>
    </w:p>
    <w:p w14:paraId="480C4D02"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beoordelen van het functioneren van de bestuurder; </w:t>
      </w:r>
    </w:p>
    <w:p w14:paraId="1AF32137"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 xml:space="preserve">het bevorderen van de ontwikkeling van competenties van de bestuurder; </w:t>
      </w:r>
    </w:p>
    <w:p w14:paraId="7C4E0C80" w14:textId="77777777" w:rsidR="00A33297" w:rsidRPr="009E4A6B" w:rsidRDefault="00A33297" w:rsidP="00A33297">
      <w:pPr>
        <w:pStyle w:val="Geenafstand"/>
        <w:numPr>
          <w:ilvl w:val="0"/>
          <w:numId w:val="11"/>
        </w:numPr>
        <w:spacing w:line="240" w:lineRule="atLeast"/>
        <w:rPr>
          <w:rFonts w:ascii="Verdana" w:eastAsiaTheme="minorHAnsi" w:hAnsi="Verdana" w:cstheme="minorBidi"/>
          <w:color w:val="0F1941"/>
          <w:sz w:val="20"/>
          <w:szCs w:val="20"/>
          <w:lang w:eastAsia="en-US"/>
        </w:rPr>
      </w:pPr>
      <w:r w:rsidRPr="009E4A6B">
        <w:rPr>
          <w:rFonts w:ascii="Verdana" w:eastAsiaTheme="minorHAnsi" w:hAnsi="Verdana" w:cstheme="minorBidi"/>
          <w:color w:val="0F1941"/>
          <w:sz w:val="20"/>
          <w:szCs w:val="20"/>
          <w:lang w:eastAsia="en-US"/>
        </w:rPr>
        <w:t>het schorsen en ontslaan van de bestuurder.</w:t>
      </w:r>
    </w:p>
    <w:p w14:paraId="59427C51" w14:textId="77777777" w:rsidR="00A33297" w:rsidRPr="001074CF" w:rsidRDefault="00A33297" w:rsidP="00A33297">
      <w:pPr>
        <w:spacing w:line="240" w:lineRule="atLeast"/>
        <w:rPr>
          <w:rFonts w:ascii="Arial" w:hAnsi="Arial" w:cs="Arial"/>
          <w:sz w:val="22"/>
          <w:szCs w:val="22"/>
          <w:lang w:val="nl-NL"/>
        </w:rPr>
      </w:pPr>
    </w:p>
    <w:p w14:paraId="56F9CD10" w14:textId="77777777" w:rsidR="00A33297" w:rsidRPr="009E4A6B" w:rsidRDefault="00A33297" w:rsidP="00A33297">
      <w:pPr>
        <w:spacing w:before="24" w:line="240" w:lineRule="atLeast"/>
        <w:ind w:right="1"/>
        <w:rPr>
          <w:rFonts w:ascii="Verdana" w:hAnsi="Verdana"/>
          <w:color w:val="0F1941"/>
          <w:sz w:val="20"/>
          <w:szCs w:val="20"/>
          <w:lang w:val="nl-NL"/>
        </w:rPr>
      </w:pPr>
      <w:r w:rsidRPr="009E4A6B">
        <w:rPr>
          <w:rFonts w:ascii="Verdana" w:hAnsi="Verdana"/>
          <w:color w:val="0F1941"/>
          <w:sz w:val="20"/>
          <w:szCs w:val="20"/>
          <w:lang w:val="nl-NL"/>
        </w:rPr>
        <w:t>De RvC evalueert jaarlijks haar functioneren, taakopvatting en werkwijze.</w:t>
      </w:r>
    </w:p>
    <w:p w14:paraId="483CD413" w14:textId="77777777" w:rsidR="00A33297" w:rsidRPr="004078C6" w:rsidRDefault="00A33297" w:rsidP="00A33297">
      <w:pPr>
        <w:spacing w:line="240" w:lineRule="atLeast"/>
        <w:rPr>
          <w:rFonts w:ascii="Arial" w:hAnsi="Arial" w:cs="Arial"/>
          <w:color w:val="000000"/>
          <w:sz w:val="22"/>
          <w:szCs w:val="22"/>
          <w:lang w:val="nl-NL"/>
        </w:rPr>
      </w:pPr>
    </w:p>
    <w:p w14:paraId="60A0C101" w14:textId="77777777" w:rsidR="00A33297" w:rsidRPr="009E4A6B" w:rsidRDefault="00A33297" w:rsidP="009E4A6B">
      <w:pPr>
        <w:spacing w:before="24" w:line="240" w:lineRule="atLeast"/>
        <w:ind w:right="1"/>
        <w:rPr>
          <w:rFonts w:ascii="Verdana" w:hAnsi="Verdana"/>
          <w:b/>
          <w:color w:val="0F1941"/>
          <w:sz w:val="20"/>
          <w:szCs w:val="20"/>
          <w:lang w:val="nl-NL"/>
        </w:rPr>
      </w:pPr>
      <w:r w:rsidRPr="009E4A6B">
        <w:rPr>
          <w:rFonts w:ascii="Verdana" w:hAnsi="Verdana"/>
          <w:b/>
          <w:color w:val="0F1941"/>
          <w:sz w:val="20"/>
          <w:szCs w:val="20"/>
          <w:lang w:val="nl-NL"/>
        </w:rPr>
        <w:t>Competenties</w:t>
      </w:r>
    </w:p>
    <w:p w14:paraId="121936FB" w14:textId="77777777" w:rsidR="00A33297" w:rsidRPr="009E4A6B" w:rsidRDefault="00A33297" w:rsidP="009E4A6B">
      <w:pPr>
        <w:spacing w:before="24" w:line="240" w:lineRule="atLeast"/>
        <w:ind w:right="1"/>
        <w:rPr>
          <w:rFonts w:ascii="Verdana" w:hAnsi="Verdana"/>
          <w:color w:val="0F1941"/>
          <w:sz w:val="20"/>
          <w:szCs w:val="20"/>
          <w:lang w:val="nl-NL"/>
        </w:rPr>
      </w:pPr>
      <w:r w:rsidRPr="009E4A6B">
        <w:rPr>
          <w:rFonts w:ascii="Verdana" w:hAnsi="Verdana"/>
          <w:color w:val="0F1941"/>
          <w:sz w:val="20"/>
          <w:szCs w:val="20"/>
          <w:lang w:val="nl-NL"/>
        </w:rPr>
        <w:t xml:space="preserve">De eigenschappen waarover een RvC-lid moet beschikken, hebben in de herziene Woningwet 2015 een wettelijk kader gekregen (zie de bijlage 2 bij deze profielschets). De profielschets van de RvC van Heuvelrug Wonen voldoet aan dit wettelijk kader en aan de beginselen van de Governancecode 2020. </w:t>
      </w:r>
    </w:p>
    <w:p w14:paraId="173D3A83" w14:textId="77777777" w:rsidR="00F4589E" w:rsidRDefault="00F4589E" w:rsidP="00F4589E">
      <w:pPr>
        <w:spacing w:line="240" w:lineRule="atLeast"/>
        <w:rPr>
          <w:rFonts w:ascii="Verdana" w:hAnsi="Verdana" w:cs="Arial"/>
          <w:color w:val="222A35" w:themeColor="text2" w:themeShade="80"/>
          <w:sz w:val="20"/>
          <w:szCs w:val="20"/>
          <w:lang w:val="nl-NL"/>
        </w:rPr>
      </w:pPr>
    </w:p>
    <w:p w14:paraId="30A85B73" w14:textId="77777777" w:rsidR="00B20450" w:rsidRDefault="00B20450" w:rsidP="00F4589E">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p>
    <w:p w14:paraId="78E0B6A6" w14:textId="514E5EBC" w:rsidR="00F4589E" w:rsidRPr="00CB5710" w:rsidRDefault="00F4589E" w:rsidP="00F4589E">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t xml:space="preserve">Specifiek profiel </w:t>
      </w:r>
      <w:r w:rsidR="00340425">
        <w:rPr>
          <w:rFonts w:ascii="Verdana" w:hAnsi="Verdana" w:cs="Arial"/>
          <w:b/>
          <w:color w:val="B4A38A"/>
          <w:sz w:val="32"/>
          <w:szCs w:val="32"/>
          <w:lang w:val="nl-NL"/>
        </w:rPr>
        <w:t xml:space="preserve">lid/beoogd </w:t>
      </w:r>
      <w:r>
        <w:rPr>
          <w:rFonts w:ascii="Verdana" w:hAnsi="Verdana" w:cs="Arial"/>
          <w:b/>
          <w:color w:val="B4A38A"/>
          <w:sz w:val="32"/>
          <w:szCs w:val="32"/>
          <w:lang w:val="nl-NL"/>
        </w:rPr>
        <w:t>voorzitter</w:t>
      </w:r>
    </w:p>
    <w:p w14:paraId="5FCBEBA0" w14:textId="77777777" w:rsidR="00F4589E" w:rsidRPr="00B1440E" w:rsidRDefault="00F4589E" w:rsidP="00F4589E">
      <w:pPr>
        <w:spacing w:line="240" w:lineRule="atLeast"/>
        <w:rPr>
          <w:rFonts w:ascii="Verdana" w:hAnsi="Verdana" w:cstheme="minorHAnsi"/>
          <w:color w:val="0F1941"/>
          <w:sz w:val="20"/>
          <w:szCs w:val="20"/>
          <w:lang w:val="nl-NL"/>
        </w:rPr>
      </w:pPr>
    </w:p>
    <w:p w14:paraId="4695223F" w14:textId="4E7BC889" w:rsidR="00340425" w:rsidRPr="009E4A6B" w:rsidRDefault="00340425" w:rsidP="00340425">
      <w:pPr>
        <w:spacing w:line="240" w:lineRule="atLeast"/>
        <w:rPr>
          <w:rFonts w:ascii="Verdana" w:eastAsia="Calibri" w:hAnsi="Verdana" w:cs="Arial"/>
          <w:color w:val="0F1941"/>
          <w:sz w:val="20"/>
          <w:szCs w:val="20"/>
          <w:lang w:val="nl-NL"/>
        </w:rPr>
      </w:pPr>
      <w:r w:rsidRPr="009E4A6B">
        <w:rPr>
          <w:rFonts w:ascii="Verdana" w:eastAsia="Calibri" w:hAnsi="Verdana" w:cs="Arial"/>
          <w:color w:val="0F1941"/>
          <w:sz w:val="20"/>
          <w:szCs w:val="20"/>
          <w:lang w:val="nl-NL"/>
        </w:rPr>
        <w:t xml:space="preserve">Deze commissaris zal in eerste instantie tot lid benoemd worden </w:t>
      </w:r>
      <w:r w:rsidR="00C55AAE">
        <w:rPr>
          <w:rFonts w:ascii="Verdana" w:eastAsia="Calibri" w:hAnsi="Verdana" w:cs="Arial"/>
          <w:color w:val="0F1941"/>
          <w:sz w:val="20"/>
          <w:szCs w:val="20"/>
          <w:lang w:val="nl-NL"/>
        </w:rPr>
        <w:t>en</w:t>
      </w:r>
      <w:r w:rsidRPr="009E4A6B">
        <w:rPr>
          <w:rFonts w:ascii="Verdana" w:eastAsia="Calibri" w:hAnsi="Verdana" w:cs="Arial"/>
          <w:color w:val="0F1941"/>
          <w:sz w:val="20"/>
          <w:szCs w:val="20"/>
          <w:lang w:val="nl-NL"/>
        </w:rPr>
        <w:t xml:space="preserve"> is per 1 juli 2022 de beoogd voorzitter van de RvC.</w:t>
      </w:r>
    </w:p>
    <w:p w14:paraId="13121586" w14:textId="77777777" w:rsidR="00340425" w:rsidRPr="009E4A6B" w:rsidRDefault="00340425" w:rsidP="00340425">
      <w:pPr>
        <w:spacing w:line="240" w:lineRule="atLeast"/>
        <w:rPr>
          <w:rFonts w:ascii="Verdana" w:eastAsia="Calibri" w:hAnsi="Verdana" w:cs="Arial"/>
          <w:color w:val="0F1941"/>
          <w:sz w:val="20"/>
          <w:szCs w:val="20"/>
          <w:lang w:val="nl-NL"/>
        </w:rPr>
      </w:pPr>
    </w:p>
    <w:p w14:paraId="3E637D3A" w14:textId="410D4A5A" w:rsidR="00340425" w:rsidRPr="009E4A6B" w:rsidRDefault="00340425" w:rsidP="00340425">
      <w:pPr>
        <w:spacing w:line="240" w:lineRule="atLeast"/>
        <w:rPr>
          <w:rFonts w:ascii="Verdana" w:eastAsia="Calibri" w:hAnsi="Verdana" w:cs="Arial"/>
          <w:color w:val="0F1941"/>
          <w:sz w:val="20"/>
          <w:szCs w:val="20"/>
          <w:lang w:val="nl-NL"/>
        </w:rPr>
      </w:pPr>
      <w:r w:rsidRPr="009E4A6B">
        <w:rPr>
          <w:rFonts w:ascii="Verdana" w:eastAsia="Calibri" w:hAnsi="Verdana" w:cs="Arial"/>
          <w:color w:val="0F1941"/>
          <w:sz w:val="20"/>
          <w:szCs w:val="20"/>
          <w:lang w:val="nl-NL"/>
        </w:rPr>
        <w:t xml:space="preserve">Wij zoeken een ervaren toezichthouder met zeer goede kennis van governance. De voorzitter heeft </w:t>
      </w:r>
      <w:r w:rsidR="001B3028">
        <w:rPr>
          <w:rFonts w:ascii="Verdana" w:eastAsia="Calibri" w:hAnsi="Verdana" w:cs="Arial"/>
          <w:color w:val="0F1941"/>
          <w:sz w:val="20"/>
          <w:szCs w:val="20"/>
          <w:lang w:val="nl-NL"/>
        </w:rPr>
        <w:t>affiniteit met de regio</w:t>
      </w:r>
      <w:r w:rsidRPr="009E4A6B">
        <w:rPr>
          <w:rFonts w:ascii="Verdana" w:eastAsia="Calibri" w:hAnsi="Verdana" w:cs="Arial"/>
          <w:color w:val="0F1941"/>
          <w:sz w:val="20"/>
          <w:szCs w:val="20"/>
          <w:lang w:val="nl-NL"/>
        </w:rPr>
        <w:t>, heeft veel aandacht voor het proces en kan het team optimaal laten functioneren. Hij/zij stimuleert en faciliteert het voeren van een open dialoog, gericht op het bij elkaar brengen van de verschillende standpunten.</w:t>
      </w:r>
    </w:p>
    <w:p w14:paraId="12255CBD" w14:textId="77777777" w:rsidR="00340425" w:rsidRDefault="00340425" w:rsidP="005A38BF">
      <w:pPr>
        <w:rPr>
          <w:rFonts w:ascii="Verdana" w:hAnsi="Verdana"/>
          <w:color w:val="0F1941"/>
          <w:sz w:val="20"/>
          <w:szCs w:val="20"/>
          <w:lang w:val="nl-NL"/>
        </w:rPr>
      </w:pPr>
    </w:p>
    <w:p w14:paraId="6CC64085" w14:textId="4D5266E4" w:rsidR="00C55AAE" w:rsidRPr="00C55AAE" w:rsidRDefault="005868F1" w:rsidP="00C55AAE">
      <w:pPr>
        <w:pStyle w:val="Geenafstand1"/>
        <w:rPr>
          <w:rFonts w:ascii="Verdana" w:hAnsi="Verdana"/>
          <w:color w:val="323E4F" w:themeColor="text2" w:themeShade="BF"/>
          <w:sz w:val="20"/>
          <w:szCs w:val="20"/>
          <w:shd w:val="clear" w:color="auto" w:fill="FFFFFF"/>
        </w:rPr>
      </w:pPr>
      <w:r>
        <w:rPr>
          <w:rFonts w:ascii="Verdana" w:hAnsi="Verdana"/>
          <w:color w:val="323E4F" w:themeColor="text2" w:themeShade="BF"/>
          <w:sz w:val="20"/>
          <w:szCs w:val="20"/>
          <w:shd w:val="clear" w:color="auto" w:fill="FFFFFF"/>
        </w:rPr>
        <w:t>De eerste tien maanden</w:t>
      </w:r>
      <w:r w:rsidR="00C55AAE" w:rsidRPr="00C55AAE">
        <w:rPr>
          <w:rFonts w:ascii="Verdana" w:hAnsi="Verdana"/>
          <w:color w:val="323E4F" w:themeColor="text2" w:themeShade="BF"/>
          <w:sz w:val="20"/>
          <w:szCs w:val="20"/>
          <w:shd w:val="clear" w:color="auto" w:fill="FFFFFF"/>
        </w:rPr>
        <w:t xml:space="preserve"> heeft dit lid met name de aandachtgebieden strategie, organisatie en samenwerkingsverbanden.</w:t>
      </w:r>
    </w:p>
    <w:p w14:paraId="09FB4C82" w14:textId="77777777" w:rsidR="00C55AAE" w:rsidRDefault="00C55AAE" w:rsidP="005A38BF">
      <w:pPr>
        <w:rPr>
          <w:rFonts w:ascii="Verdana" w:hAnsi="Verdana"/>
          <w:color w:val="0F1941"/>
          <w:sz w:val="20"/>
          <w:szCs w:val="20"/>
          <w:lang w:val="nl-NL"/>
        </w:rPr>
      </w:pPr>
    </w:p>
    <w:p w14:paraId="5D449F2E" w14:textId="54FF392C" w:rsidR="005A38BF" w:rsidRPr="009E4A6B" w:rsidRDefault="00340425" w:rsidP="005A38BF">
      <w:pPr>
        <w:rPr>
          <w:rFonts w:ascii="Verdana" w:hAnsi="Verdana"/>
          <w:color w:val="0F1941"/>
          <w:sz w:val="20"/>
          <w:szCs w:val="20"/>
          <w:lang w:val="nl-NL"/>
        </w:rPr>
      </w:pPr>
      <w:r w:rsidRPr="009E4A6B">
        <w:rPr>
          <w:rFonts w:ascii="Verdana" w:hAnsi="Verdana"/>
          <w:color w:val="0F1941"/>
          <w:sz w:val="20"/>
          <w:szCs w:val="20"/>
          <w:lang w:val="nl-NL"/>
        </w:rPr>
        <w:t>D</w:t>
      </w:r>
      <w:r w:rsidR="005A38BF" w:rsidRPr="009E4A6B">
        <w:rPr>
          <w:rFonts w:ascii="Verdana" w:hAnsi="Verdana"/>
          <w:color w:val="0F1941"/>
          <w:sz w:val="20"/>
          <w:szCs w:val="20"/>
          <w:lang w:val="nl-NL"/>
        </w:rPr>
        <w:t>e voorzitter is in staat om:</w:t>
      </w:r>
    </w:p>
    <w:p w14:paraId="2C9B9B7A" w14:textId="34947B71" w:rsidR="005A38BF" w:rsidRPr="009E4A6B" w:rsidRDefault="009E4A6B" w:rsidP="005A38BF">
      <w:pPr>
        <w:numPr>
          <w:ilvl w:val="0"/>
          <w:numId w:val="10"/>
        </w:numPr>
        <w:contextualSpacing/>
        <w:rPr>
          <w:rFonts w:ascii="Verdana" w:hAnsi="Verdana"/>
          <w:color w:val="0F1941"/>
          <w:sz w:val="20"/>
          <w:szCs w:val="20"/>
          <w:lang w:val="nl-NL"/>
        </w:rPr>
      </w:pPr>
      <w:r>
        <w:rPr>
          <w:rFonts w:ascii="Verdana" w:hAnsi="Verdana"/>
          <w:color w:val="0F1941"/>
          <w:sz w:val="20"/>
          <w:szCs w:val="20"/>
          <w:lang w:val="nl-NL"/>
        </w:rPr>
        <w:t>d</w:t>
      </w:r>
      <w:r w:rsidR="005A38BF" w:rsidRPr="009E4A6B">
        <w:rPr>
          <w:rFonts w:ascii="Verdana" w:hAnsi="Verdana"/>
          <w:color w:val="0F1941"/>
          <w:sz w:val="20"/>
          <w:szCs w:val="20"/>
          <w:lang w:val="nl-NL"/>
        </w:rPr>
        <w:t>e balans te borgen tussen de onderlinge toezichthouders;</w:t>
      </w:r>
    </w:p>
    <w:p w14:paraId="68A86325" w14:textId="09991F98" w:rsidR="005A38BF" w:rsidRPr="009E4A6B" w:rsidRDefault="009E4A6B" w:rsidP="005A38BF">
      <w:pPr>
        <w:numPr>
          <w:ilvl w:val="0"/>
          <w:numId w:val="10"/>
        </w:numPr>
        <w:contextualSpacing/>
        <w:rPr>
          <w:rFonts w:ascii="Verdana" w:hAnsi="Verdana"/>
          <w:color w:val="0F1941"/>
          <w:sz w:val="20"/>
          <w:szCs w:val="20"/>
          <w:lang w:val="nl-NL"/>
        </w:rPr>
      </w:pPr>
      <w:r>
        <w:rPr>
          <w:rFonts w:ascii="Verdana" w:hAnsi="Verdana"/>
          <w:color w:val="0F1941"/>
          <w:sz w:val="20"/>
          <w:szCs w:val="20"/>
          <w:lang w:val="nl-NL"/>
        </w:rPr>
        <w:t>h</w:t>
      </w:r>
      <w:r w:rsidR="005A38BF" w:rsidRPr="009E4A6B">
        <w:rPr>
          <w:rFonts w:ascii="Verdana" w:hAnsi="Verdana"/>
          <w:color w:val="0F1941"/>
          <w:sz w:val="20"/>
          <w:szCs w:val="20"/>
          <w:lang w:val="nl-NL"/>
        </w:rPr>
        <w:t>et teambelang altijd voor het individuele belang te stellen;</w:t>
      </w:r>
    </w:p>
    <w:p w14:paraId="1EF07BC1" w14:textId="72EC9431" w:rsidR="005A38BF" w:rsidRPr="009E4A6B" w:rsidRDefault="009E4A6B" w:rsidP="005A38BF">
      <w:pPr>
        <w:numPr>
          <w:ilvl w:val="0"/>
          <w:numId w:val="10"/>
        </w:numPr>
        <w:contextualSpacing/>
        <w:rPr>
          <w:rFonts w:ascii="Verdana" w:hAnsi="Verdana"/>
          <w:color w:val="0F1941"/>
          <w:sz w:val="20"/>
          <w:szCs w:val="20"/>
          <w:lang w:val="nl-NL"/>
        </w:rPr>
      </w:pPr>
      <w:r>
        <w:rPr>
          <w:rFonts w:ascii="Verdana" w:hAnsi="Verdana"/>
          <w:color w:val="0F1941"/>
          <w:sz w:val="20"/>
          <w:szCs w:val="20"/>
          <w:lang w:val="nl-NL"/>
        </w:rPr>
        <w:t>d</w:t>
      </w:r>
      <w:r w:rsidR="005A38BF" w:rsidRPr="009E4A6B">
        <w:rPr>
          <w:rFonts w:ascii="Verdana" w:hAnsi="Verdana"/>
          <w:color w:val="0F1941"/>
          <w:sz w:val="20"/>
          <w:szCs w:val="20"/>
          <w:lang w:val="nl-NL"/>
        </w:rPr>
        <w:t>e toezichthouders kritisch te wijzen op hun rol als toezichthouder indien nodig.</w:t>
      </w:r>
    </w:p>
    <w:p w14:paraId="0AC85184" w14:textId="77777777" w:rsidR="005A38BF" w:rsidRPr="009E4A6B" w:rsidRDefault="005A38BF" w:rsidP="005A38BF">
      <w:pPr>
        <w:rPr>
          <w:rFonts w:ascii="Verdana" w:hAnsi="Verdana"/>
          <w:color w:val="0F1941"/>
          <w:sz w:val="20"/>
          <w:szCs w:val="20"/>
          <w:lang w:val="nl-NL"/>
        </w:rPr>
      </w:pPr>
    </w:p>
    <w:p w14:paraId="268B7805" w14:textId="77777777" w:rsidR="00340425" w:rsidRPr="009E4A6B" w:rsidRDefault="00340425" w:rsidP="00340425">
      <w:pPr>
        <w:rPr>
          <w:rFonts w:ascii="Verdana" w:hAnsi="Verdana" w:cstheme="minorHAnsi"/>
          <w:color w:val="0F1941"/>
          <w:sz w:val="20"/>
          <w:szCs w:val="20"/>
          <w:lang w:val="nl-NL"/>
        </w:rPr>
      </w:pPr>
      <w:r w:rsidRPr="009E4A6B">
        <w:rPr>
          <w:rFonts w:ascii="Verdana" w:hAnsi="Verdana" w:cstheme="minorHAnsi"/>
          <w:color w:val="0F1941"/>
          <w:sz w:val="20"/>
          <w:szCs w:val="20"/>
          <w:lang w:val="nl-NL"/>
        </w:rPr>
        <w:t>De voorzitter heeft een aantal specifieke taken, hij/zij:</w:t>
      </w:r>
    </w:p>
    <w:p w14:paraId="4F88194E" w14:textId="77777777" w:rsidR="00340425" w:rsidRPr="009E4A6B" w:rsidRDefault="00340425" w:rsidP="00340425">
      <w:pPr>
        <w:pStyle w:val="Lijstalinea"/>
        <w:numPr>
          <w:ilvl w:val="0"/>
          <w:numId w:val="3"/>
        </w:numPr>
        <w:rPr>
          <w:rFonts w:ascii="Verdana" w:hAnsi="Verdana" w:cs="Arial"/>
          <w:color w:val="0F1941"/>
          <w:sz w:val="20"/>
          <w:szCs w:val="20"/>
        </w:rPr>
      </w:pPr>
      <w:r w:rsidRPr="009E4A6B">
        <w:rPr>
          <w:rFonts w:ascii="Verdana" w:hAnsi="Verdana" w:cs="Arial"/>
          <w:color w:val="0F1941"/>
          <w:sz w:val="20"/>
          <w:szCs w:val="20"/>
        </w:rPr>
        <w:t>is verantwoordelijk voor het goed functioneren van de raad. Dit houdt onder andere in het leiden van de vergaderingen van de raad en het organiseren van de collegiale besluitvorming;</w:t>
      </w:r>
    </w:p>
    <w:p w14:paraId="333F95BC" w14:textId="77777777" w:rsidR="00340425" w:rsidRPr="009E4A6B" w:rsidRDefault="00340425" w:rsidP="00340425">
      <w:pPr>
        <w:pStyle w:val="Lijstalinea"/>
        <w:numPr>
          <w:ilvl w:val="0"/>
          <w:numId w:val="3"/>
        </w:numPr>
        <w:rPr>
          <w:rFonts w:ascii="Verdana" w:hAnsi="Verdana" w:cs="Arial"/>
          <w:color w:val="0F1941"/>
          <w:sz w:val="20"/>
          <w:szCs w:val="20"/>
        </w:rPr>
      </w:pPr>
      <w:r w:rsidRPr="009E4A6B">
        <w:rPr>
          <w:rFonts w:ascii="Verdana" w:hAnsi="Verdana" w:cs="Arial"/>
          <w:color w:val="0F1941"/>
          <w:sz w:val="20"/>
          <w:szCs w:val="20"/>
        </w:rPr>
        <w:t>coördineert de communicatie tussen raad en bestuur, waaronder afstemming van de informatievoorziening door het bestuur aan de raad;</w:t>
      </w:r>
    </w:p>
    <w:p w14:paraId="29602351" w14:textId="2D4025B4" w:rsidR="00340425" w:rsidRPr="009E4A6B" w:rsidRDefault="00340425" w:rsidP="00340425">
      <w:pPr>
        <w:pStyle w:val="Lijstalinea"/>
        <w:numPr>
          <w:ilvl w:val="0"/>
          <w:numId w:val="3"/>
        </w:numPr>
        <w:rPr>
          <w:rFonts w:ascii="Verdana" w:hAnsi="Verdana" w:cs="Arial"/>
          <w:color w:val="0F1941"/>
          <w:sz w:val="20"/>
          <w:szCs w:val="20"/>
        </w:rPr>
      </w:pPr>
      <w:r w:rsidRPr="009E4A6B">
        <w:rPr>
          <w:rFonts w:ascii="Verdana" w:hAnsi="Verdana" w:cs="Arial"/>
          <w:color w:val="0F1941"/>
          <w:sz w:val="20"/>
          <w:szCs w:val="20"/>
        </w:rPr>
        <w:t xml:space="preserve">coördineert de contacten tussen andere leden van de raad en het bestuur; </w:t>
      </w:r>
    </w:p>
    <w:p w14:paraId="13C5CE63" w14:textId="64F30BDE" w:rsidR="00340425" w:rsidRPr="0075701B" w:rsidRDefault="00340425" w:rsidP="00BB7FB5">
      <w:pPr>
        <w:pStyle w:val="Lijstalinea"/>
        <w:numPr>
          <w:ilvl w:val="0"/>
          <w:numId w:val="3"/>
        </w:numPr>
        <w:spacing w:line="240" w:lineRule="atLeast"/>
        <w:rPr>
          <w:rFonts w:ascii="Verdana" w:hAnsi="Verdana"/>
          <w:sz w:val="20"/>
          <w:szCs w:val="20"/>
        </w:rPr>
      </w:pPr>
      <w:r w:rsidRPr="0075701B">
        <w:rPr>
          <w:rFonts w:ascii="Verdana" w:hAnsi="Verdana" w:cs="Arial"/>
          <w:color w:val="0F1941"/>
          <w:sz w:val="20"/>
          <w:szCs w:val="20"/>
        </w:rPr>
        <w:t xml:space="preserve">de voorzitter is eerste aanspreekpunt voor het </w:t>
      </w:r>
      <w:r w:rsidR="0075701B">
        <w:rPr>
          <w:rFonts w:ascii="Verdana" w:hAnsi="Verdana" w:cs="Arial"/>
          <w:color w:val="0F1941"/>
          <w:sz w:val="20"/>
          <w:szCs w:val="20"/>
        </w:rPr>
        <w:t>bestuur;</w:t>
      </w:r>
    </w:p>
    <w:p w14:paraId="13A5F790" w14:textId="77777777" w:rsidR="00126D78" w:rsidRPr="00A33297" w:rsidRDefault="00126D78" w:rsidP="005A38BF">
      <w:pPr>
        <w:rPr>
          <w:rFonts w:ascii="Verdana" w:hAnsi="Verdana"/>
          <w:sz w:val="20"/>
          <w:szCs w:val="20"/>
          <w:lang w:val="nl-NL"/>
        </w:rPr>
      </w:pPr>
    </w:p>
    <w:p w14:paraId="7BD905FF" w14:textId="77777777" w:rsidR="00340425" w:rsidRPr="009E4A6B" w:rsidRDefault="00340425" w:rsidP="00340425">
      <w:pPr>
        <w:rPr>
          <w:rFonts w:ascii="Verdana" w:hAnsi="Verdana" w:cstheme="minorHAnsi"/>
          <w:color w:val="0F1941"/>
          <w:sz w:val="20"/>
          <w:szCs w:val="20"/>
          <w:lang w:val="nl-NL"/>
        </w:rPr>
      </w:pPr>
      <w:r w:rsidRPr="009E4A6B">
        <w:rPr>
          <w:rFonts w:ascii="Verdana" w:hAnsi="Verdana" w:cstheme="minorHAnsi"/>
          <w:color w:val="0F1941"/>
          <w:sz w:val="20"/>
          <w:szCs w:val="20"/>
          <w:lang w:val="nl-NL"/>
        </w:rPr>
        <w:t>De voorzitter beschikt over:</w:t>
      </w:r>
    </w:p>
    <w:p w14:paraId="4FC81254" w14:textId="77777777" w:rsidR="00340425"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affiniteit met de volkshuisvesting, bekend met de actuele ontwikkelingen binnen de sector;</w:t>
      </w:r>
    </w:p>
    <w:p w14:paraId="2D3E0623" w14:textId="6826A11F" w:rsidR="00AB268E" w:rsidRPr="005973AE" w:rsidRDefault="00AB268E" w:rsidP="00AB268E">
      <w:pPr>
        <w:pStyle w:val="Tekstopmerking"/>
        <w:numPr>
          <w:ilvl w:val="0"/>
          <w:numId w:val="4"/>
        </w:numPr>
        <w:rPr>
          <w:lang w:val="nl-NL"/>
        </w:rPr>
      </w:pPr>
      <w:r>
        <w:rPr>
          <w:rFonts w:ascii="Verdana" w:hAnsi="Verdana"/>
          <w:lang w:val="nl-NL"/>
        </w:rPr>
        <w:t>r</w:t>
      </w:r>
      <w:r w:rsidRPr="005973AE">
        <w:rPr>
          <w:rFonts w:ascii="Verdana" w:hAnsi="Verdana"/>
          <w:lang w:val="nl-NL"/>
        </w:rPr>
        <w:t>uime bestuurlijke en toezichthoudende ervaring, bij voorkeur opgedaan als voorzitter van een bestuur dan wel RvC</w:t>
      </w:r>
    </w:p>
    <w:p w14:paraId="25366F6E" w14:textId="0A23305C"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brede bedrijfskundige achtergrond, kennis van strategie en organisatieontwikkeling en ervaring met vraagstukken op het gebied van samenwerking;</w:t>
      </w:r>
    </w:p>
    <w:p w14:paraId="029A3840"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het vermogen om het groepsproces binnen de raad goed te leiden en biedt daarbij ruimte aan de RvC-leden en kan hen meenemen naar een besluit; </w:t>
      </w:r>
    </w:p>
    <w:p w14:paraId="716CA113"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een samenbindende persoonlijkheid en laat daarmee de raad als team functioneren;</w:t>
      </w:r>
    </w:p>
    <w:p w14:paraId="6F6C4E16"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heeft oog voor individuele kwaliteiten van de leden en weet die te benutten;</w:t>
      </w:r>
    </w:p>
    <w:p w14:paraId="28FCA066"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de voorzitter onderschrijft de uitgezette koers en het ondernemingsplan en draagt actief bij aan de realisatie van de koers en de maatschappelijke opgave;</w:t>
      </w:r>
    </w:p>
    <w:p w14:paraId="693F3D93" w14:textId="0C36BFAA" w:rsidR="00060E9C" w:rsidRPr="009E4A6B" w:rsidRDefault="00340425" w:rsidP="00060E9C">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visie, deskundigheid en overtuigingskracht om draagvlak te genereren voor beslissingen, en in staat om het collegiaal functioneren van de raad te stimuleren en te bewaken;</w:t>
      </w:r>
      <w:r w:rsidR="00060E9C" w:rsidRPr="00060E9C">
        <w:rPr>
          <w:rFonts w:ascii="Verdana" w:hAnsi="Verdana" w:cs="Arial"/>
          <w:color w:val="0F1941"/>
          <w:sz w:val="20"/>
          <w:szCs w:val="20"/>
        </w:rPr>
        <w:t xml:space="preserve"> </w:t>
      </w:r>
      <w:r w:rsidR="00060E9C" w:rsidRPr="009E4A6B">
        <w:rPr>
          <w:rFonts w:ascii="Verdana" w:hAnsi="Verdana" w:cs="Arial"/>
          <w:color w:val="0F1941"/>
          <w:sz w:val="20"/>
          <w:szCs w:val="20"/>
        </w:rPr>
        <w:t xml:space="preserve">kennis van de verwachtingen van de </w:t>
      </w:r>
      <w:r w:rsidR="00060E9C">
        <w:rPr>
          <w:rFonts w:ascii="Verdana" w:hAnsi="Verdana" w:cs="Arial"/>
          <w:color w:val="0F1941"/>
          <w:sz w:val="20"/>
          <w:szCs w:val="20"/>
        </w:rPr>
        <w:t>stakeholders</w:t>
      </w:r>
      <w:r w:rsidR="00060E9C" w:rsidRPr="009E4A6B">
        <w:rPr>
          <w:rFonts w:ascii="Verdana" w:hAnsi="Verdana" w:cs="Arial"/>
          <w:color w:val="0F1941"/>
          <w:sz w:val="20"/>
          <w:szCs w:val="20"/>
        </w:rPr>
        <w:t xml:space="preserve"> van Heuvelrug Wonen; </w:t>
      </w:r>
    </w:p>
    <w:p w14:paraId="2EA5C2A1"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het vermogen en de attitude om als positief-kritisch en constructief klankbord te functioneren voor het bestuur en deze met adviezen ter zijde te staan;</w:t>
      </w:r>
    </w:p>
    <w:p w14:paraId="28285BC1" w14:textId="77777777" w:rsidR="00340425" w:rsidRPr="009E4A6B" w:rsidRDefault="00340425" w:rsidP="00340425">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persoonlijk en maatschappelijk reflecterend vermogen, bedachtzaam in zijn/haar oordeel; </w:t>
      </w:r>
    </w:p>
    <w:p w14:paraId="2F54B69C" w14:textId="77777777" w:rsidR="00340425" w:rsidRPr="009E4A6B" w:rsidRDefault="00340425" w:rsidP="00340425">
      <w:pPr>
        <w:pStyle w:val="Lijstalinea"/>
        <w:numPr>
          <w:ilvl w:val="0"/>
          <w:numId w:val="5"/>
        </w:numPr>
        <w:spacing w:line="240" w:lineRule="atLeast"/>
        <w:rPr>
          <w:rFonts w:ascii="Verdana" w:hAnsi="Verdana" w:cs="Arial"/>
          <w:color w:val="0F1941"/>
          <w:sz w:val="20"/>
          <w:szCs w:val="20"/>
        </w:rPr>
      </w:pPr>
      <w:r w:rsidRPr="009E4A6B">
        <w:rPr>
          <w:rFonts w:ascii="Verdana" w:hAnsi="Verdana" w:cs="Arial"/>
          <w:color w:val="0F1941"/>
          <w:sz w:val="20"/>
          <w:szCs w:val="20"/>
        </w:rPr>
        <w:t>zakelijke nuchterheid en besluitvaardigheid, maar ook sociaal vaardig, verbindend en een teamplayer;</w:t>
      </w:r>
    </w:p>
    <w:p w14:paraId="5FEE3AB0" w14:textId="4FF92106" w:rsidR="00340425" w:rsidRPr="009E4A6B" w:rsidRDefault="00340425" w:rsidP="00340425">
      <w:pPr>
        <w:pStyle w:val="Lijstalinea"/>
        <w:numPr>
          <w:ilvl w:val="0"/>
          <w:numId w:val="5"/>
        </w:numPr>
        <w:spacing w:line="240" w:lineRule="atLeast"/>
        <w:rPr>
          <w:rFonts w:ascii="Verdana" w:hAnsi="Verdana" w:cs="Arial"/>
          <w:color w:val="0F1941"/>
          <w:sz w:val="20"/>
          <w:szCs w:val="20"/>
        </w:rPr>
      </w:pPr>
      <w:r w:rsidRPr="009E4A6B">
        <w:rPr>
          <w:rFonts w:ascii="Verdana" w:hAnsi="Verdana" w:cs="Arial"/>
          <w:color w:val="0F1941"/>
          <w:sz w:val="20"/>
          <w:szCs w:val="20"/>
        </w:rPr>
        <w:t>is in staat om ook in een crisissituatie het overzicht te behouden, te interveniëren indien nodig en het bestuur</w:t>
      </w:r>
      <w:r w:rsidR="009E4A6B" w:rsidRPr="009E4A6B">
        <w:rPr>
          <w:rFonts w:ascii="Verdana" w:hAnsi="Verdana" w:cs="Arial"/>
          <w:color w:val="0F1941"/>
          <w:sz w:val="20"/>
          <w:szCs w:val="20"/>
        </w:rPr>
        <w:t xml:space="preserve"> te ondersteunen waar mogelijk.</w:t>
      </w:r>
    </w:p>
    <w:p w14:paraId="6E061ED0" w14:textId="77777777" w:rsidR="00340425" w:rsidRPr="009E4A6B" w:rsidRDefault="00340425" w:rsidP="005A38BF">
      <w:pPr>
        <w:rPr>
          <w:rFonts w:ascii="Verdana" w:hAnsi="Verdana"/>
          <w:color w:val="0F1941"/>
          <w:sz w:val="20"/>
          <w:szCs w:val="20"/>
          <w:lang w:val="nl-NL"/>
        </w:rPr>
      </w:pPr>
    </w:p>
    <w:p w14:paraId="46D15DBC" w14:textId="4F366301" w:rsidR="005A38BF" w:rsidRPr="009E4A6B" w:rsidRDefault="005A38BF" w:rsidP="005A38BF">
      <w:pPr>
        <w:rPr>
          <w:rFonts w:ascii="Verdana" w:hAnsi="Verdana"/>
          <w:color w:val="0F1941"/>
          <w:sz w:val="20"/>
          <w:szCs w:val="20"/>
          <w:lang w:val="nl-NL"/>
        </w:rPr>
      </w:pPr>
      <w:r w:rsidRPr="009E4A6B">
        <w:rPr>
          <w:rFonts w:ascii="Verdana" w:hAnsi="Verdana"/>
          <w:color w:val="0F1941"/>
          <w:sz w:val="20"/>
          <w:szCs w:val="20"/>
          <w:lang w:val="nl-NL"/>
        </w:rPr>
        <w:t xml:space="preserve">Van de voorzitter wordt gevraagd, dat deze </w:t>
      </w:r>
      <w:r w:rsidR="00340425" w:rsidRPr="009E4A6B">
        <w:rPr>
          <w:rFonts w:ascii="Verdana" w:hAnsi="Verdana"/>
          <w:color w:val="0F1941"/>
          <w:sz w:val="20"/>
          <w:szCs w:val="20"/>
          <w:lang w:val="nl-NL"/>
        </w:rPr>
        <w:t>voldoende tijd beschikbaar heeft, ook indien nodig tijdens een crisissituatie.</w:t>
      </w:r>
      <w:r w:rsidRPr="009E4A6B">
        <w:rPr>
          <w:rFonts w:ascii="Verdana" w:hAnsi="Verdana"/>
          <w:color w:val="0F1941"/>
          <w:sz w:val="20"/>
          <w:szCs w:val="20"/>
          <w:lang w:val="nl-NL"/>
        </w:rPr>
        <w:t xml:space="preserve"> Naast de tijdsbesteding voor de reguliere vergaderingen, zal de voorzitter extra tijd besteden aan het onderhouden van de noodzakelijke contacten. </w:t>
      </w:r>
    </w:p>
    <w:p w14:paraId="61171691" w14:textId="77777777" w:rsidR="00126D78" w:rsidRPr="00B10635" w:rsidRDefault="00126D78" w:rsidP="0008337B">
      <w:pPr>
        <w:rPr>
          <w:rFonts w:ascii="Verdana" w:hAnsi="Verdana" w:cstheme="minorHAnsi"/>
          <w:color w:val="323E4F" w:themeColor="text2" w:themeShade="BF"/>
          <w:sz w:val="20"/>
          <w:szCs w:val="20"/>
          <w:lang w:val="nl-NL"/>
        </w:rPr>
      </w:pPr>
    </w:p>
    <w:p w14:paraId="51E1A9ED" w14:textId="77777777" w:rsidR="00A813A0" w:rsidRDefault="00A813A0">
      <w:pPr>
        <w:rPr>
          <w:rFonts w:ascii="Verdana" w:hAnsi="Verdana" w:cs="Arial"/>
          <w:b/>
          <w:color w:val="B4A38A"/>
          <w:sz w:val="32"/>
          <w:szCs w:val="32"/>
          <w:lang w:val="nl-NL"/>
        </w:rPr>
      </w:pPr>
      <w:r>
        <w:rPr>
          <w:rFonts w:ascii="Verdana" w:hAnsi="Verdana" w:cs="Arial"/>
          <w:b/>
          <w:color w:val="B4A38A"/>
          <w:sz w:val="32"/>
          <w:szCs w:val="32"/>
          <w:lang w:val="nl-NL"/>
        </w:rPr>
        <w:br w:type="page"/>
      </w:r>
    </w:p>
    <w:p w14:paraId="0F765663" w14:textId="1CF72F63" w:rsidR="00F4589E" w:rsidRPr="00CB5710" w:rsidRDefault="00F4589E" w:rsidP="00F4589E">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lastRenderedPageBreak/>
        <w:t>Specifiek profiel lid</w:t>
      </w:r>
      <w:r w:rsidR="00126D78">
        <w:rPr>
          <w:rFonts w:ascii="Verdana" w:hAnsi="Verdana" w:cs="Arial"/>
          <w:b/>
          <w:color w:val="B4A38A"/>
          <w:sz w:val="32"/>
          <w:szCs w:val="32"/>
          <w:lang w:val="nl-NL"/>
        </w:rPr>
        <w:t xml:space="preserve"> op </w:t>
      </w:r>
      <w:r w:rsidR="003B4F16">
        <w:rPr>
          <w:rFonts w:ascii="Verdana" w:hAnsi="Verdana" w:cs="Arial"/>
          <w:b/>
          <w:color w:val="B4A38A"/>
          <w:sz w:val="32"/>
          <w:szCs w:val="32"/>
          <w:lang w:val="nl-NL"/>
        </w:rPr>
        <w:t>voordracht huurders</w:t>
      </w:r>
    </w:p>
    <w:p w14:paraId="49DCCEEF" w14:textId="77777777" w:rsidR="00F4589E" w:rsidRPr="00B1440E" w:rsidRDefault="00F4589E" w:rsidP="00F4589E">
      <w:pPr>
        <w:spacing w:line="240" w:lineRule="atLeast"/>
        <w:rPr>
          <w:rFonts w:ascii="Verdana" w:hAnsi="Verdana" w:cstheme="minorHAnsi"/>
          <w:color w:val="0F1941"/>
          <w:sz w:val="20"/>
          <w:szCs w:val="20"/>
          <w:lang w:val="nl-NL"/>
        </w:rPr>
      </w:pPr>
    </w:p>
    <w:p w14:paraId="2967F09F" w14:textId="14CABAB3" w:rsidR="00E57677" w:rsidRPr="009E4A6B" w:rsidRDefault="00B20450" w:rsidP="00E57677">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240" w:lineRule="atLeast"/>
        <w:rPr>
          <w:rFonts w:ascii="Verdana" w:eastAsiaTheme="minorHAnsi" w:hAnsi="Verdana" w:cstheme="minorBidi"/>
          <w:color w:val="0F1941"/>
          <w:sz w:val="20"/>
          <w:szCs w:val="20"/>
          <w:bdr w:val="none" w:sz="0" w:space="0" w:color="auto"/>
          <w:lang w:eastAsia="en-US"/>
        </w:rPr>
      </w:pPr>
      <w:r>
        <w:rPr>
          <w:rFonts w:ascii="Verdana" w:eastAsiaTheme="minorHAnsi" w:hAnsi="Verdana" w:cstheme="minorBidi"/>
          <w:color w:val="0F1941"/>
          <w:sz w:val="20"/>
          <w:szCs w:val="20"/>
          <w:bdr w:val="none" w:sz="0" w:space="0" w:color="auto"/>
          <w:lang w:eastAsia="en-US"/>
        </w:rPr>
        <w:t xml:space="preserve">Voor de tweede vacature zoeken we een lid op voordracht van de huurders. </w:t>
      </w:r>
      <w:r w:rsidR="00E57677" w:rsidRPr="009E4A6B">
        <w:rPr>
          <w:rFonts w:ascii="Verdana" w:eastAsiaTheme="minorHAnsi" w:hAnsi="Verdana" w:cstheme="minorBidi"/>
          <w:color w:val="0F1941"/>
          <w:sz w:val="20"/>
          <w:szCs w:val="20"/>
          <w:bdr w:val="none" w:sz="0" w:space="0" w:color="auto"/>
          <w:lang w:eastAsia="en-US"/>
        </w:rPr>
        <w:t xml:space="preserve">Heuvelrug Wonen heeft een samenwerkingsovereenkomst afgesloten met </w:t>
      </w:r>
      <w:r w:rsidR="0078448D">
        <w:rPr>
          <w:rFonts w:ascii="Verdana" w:eastAsiaTheme="minorHAnsi" w:hAnsi="Verdana" w:cstheme="minorBidi"/>
          <w:color w:val="0F1941"/>
          <w:sz w:val="20"/>
          <w:szCs w:val="20"/>
          <w:bdr w:val="none" w:sz="0" w:space="0" w:color="auto"/>
          <w:lang w:eastAsia="en-US"/>
        </w:rPr>
        <w:t>de</w:t>
      </w:r>
      <w:r w:rsidR="00E57677" w:rsidRPr="009E4A6B">
        <w:rPr>
          <w:rFonts w:ascii="Verdana" w:eastAsiaTheme="minorHAnsi" w:hAnsi="Verdana" w:cstheme="minorBidi"/>
          <w:color w:val="0F1941"/>
          <w:sz w:val="20"/>
          <w:szCs w:val="20"/>
          <w:bdr w:val="none" w:sz="0" w:space="0" w:color="auto"/>
          <w:lang w:eastAsia="en-US"/>
        </w:rPr>
        <w:t xml:space="preserve"> HBV. Dit ni</w:t>
      </w:r>
      <w:r w:rsidR="009E4A6B">
        <w:rPr>
          <w:rFonts w:ascii="Verdana" w:eastAsiaTheme="minorHAnsi" w:hAnsi="Verdana" w:cstheme="minorBidi"/>
          <w:color w:val="0F1941"/>
          <w:sz w:val="20"/>
          <w:szCs w:val="20"/>
          <w:bdr w:val="none" w:sz="0" w:space="0" w:color="auto"/>
          <w:lang w:eastAsia="en-US"/>
        </w:rPr>
        <w:t>euwe lid RvC</w:t>
      </w:r>
      <w:r w:rsidR="00E57677" w:rsidRPr="009E4A6B">
        <w:rPr>
          <w:rFonts w:ascii="Verdana" w:eastAsiaTheme="minorHAnsi" w:hAnsi="Verdana" w:cstheme="minorBidi"/>
          <w:color w:val="0F1941"/>
          <w:sz w:val="20"/>
          <w:szCs w:val="20"/>
          <w:bdr w:val="none" w:sz="0" w:space="0" w:color="auto"/>
          <w:lang w:eastAsia="en-US"/>
        </w:rPr>
        <w:t xml:space="preserve"> wordt benoemd op voordracht van </w:t>
      </w:r>
      <w:r w:rsidR="0078448D">
        <w:rPr>
          <w:rFonts w:ascii="Verdana" w:eastAsiaTheme="minorHAnsi" w:hAnsi="Verdana" w:cstheme="minorBidi"/>
          <w:color w:val="0F1941"/>
          <w:sz w:val="20"/>
          <w:szCs w:val="20"/>
          <w:bdr w:val="none" w:sz="0" w:space="0" w:color="auto"/>
          <w:lang w:eastAsia="en-US"/>
        </w:rPr>
        <w:t>de</w:t>
      </w:r>
      <w:r w:rsidR="00E57677" w:rsidRPr="009E4A6B">
        <w:rPr>
          <w:rFonts w:ascii="Verdana" w:eastAsiaTheme="minorHAnsi" w:hAnsi="Verdana" w:cstheme="minorBidi"/>
          <w:color w:val="0F1941"/>
          <w:sz w:val="20"/>
          <w:szCs w:val="20"/>
          <w:bdr w:val="none" w:sz="0" w:space="0" w:color="auto"/>
          <w:lang w:eastAsia="en-US"/>
        </w:rPr>
        <w:t xml:space="preserve"> HBV.</w:t>
      </w:r>
    </w:p>
    <w:p w14:paraId="1386BAFD" w14:textId="77777777" w:rsidR="00E57677" w:rsidRPr="009E4A6B" w:rsidRDefault="00E57677" w:rsidP="00E57677">
      <w:pPr>
        <w:autoSpaceDE w:val="0"/>
        <w:autoSpaceDN w:val="0"/>
        <w:adjustRightInd w:val="0"/>
        <w:spacing w:line="240" w:lineRule="atLeast"/>
        <w:rPr>
          <w:rFonts w:ascii="Verdana" w:hAnsi="Verdana"/>
          <w:color w:val="0F1941"/>
          <w:sz w:val="20"/>
          <w:szCs w:val="20"/>
          <w:lang w:val="nl-NL"/>
        </w:rPr>
      </w:pPr>
      <w:r w:rsidRPr="009E4A6B">
        <w:rPr>
          <w:rFonts w:ascii="Verdana" w:hAnsi="Verdana"/>
          <w:color w:val="0F1941"/>
          <w:sz w:val="20"/>
          <w:szCs w:val="20"/>
          <w:lang w:val="nl-NL"/>
        </w:rPr>
        <w:t>Daarom zijn ook de volgende criteria van belang:</w:t>
      </w:r>
    </w:p>
    <w:p w14:paraId="3D7DBEC5" w14:textId="0B6911D1" w:rsidR="006517F7" w:rsidRPr="006517F7" w:rsidRDefault="00E57677" w:rsidP="006517F7">
      <w:pPr>
        <w:pStyle w:val="Geenafstand1"/>
        <w:numPr>
          <w:ilvl w:val="0"/>
          <w:numId w:val="21"/>
        </w:numPr>
        <w:rPr>
          <w:rFonts w:ascii="Verdana" w:hAnsi="Verdana"/>
          <w:color w:val="323E4F" w:themeColor="text2" w:themeShade="BF"/>
          <w:sz w:val="20"/>
          <w:szCs w:val="20"/>
        </w:rPr>
      </w:pPr>
      <w:r w:rsidRPr="006517F7">
        <w:rPr>
          <w:rFonts w:ascii="Verdana" w:hAnsi="Verdana" w:cs="Arial"/>
          <w:color w:val="323E4F" w:themeColor="text2" w:themeShade="BF"/>
          <w:sz w:val="20"/>
          <w:szCs w:val="20"/>
        </w:rPr>
        <w:t>kennis van volkshuisvesting</w:t>
      </w:r>
      <w:r w:rsidR="006517F7" w:rsidRPr="006517F7">
        <w:rPr>
          <w:rFonts w:ascii="Verdana" w:hAnsi="Verdana" w:cs="Arial"/>
          <w:color w:val="323E4F" w:themeColor="text2" w:themeShade="BF"/>
          <w:sz w:val="20"/>
          <w:szCs w:val="20"/>
        </w:rPr>
        <w:t xml:space="preserve"> </w:t>
      </w:r>
      <w:r w:rsidR="006517F7">
        <w:rPr>
          <w:rFonts w:ascii="Verdana" w:hAnsi="Verdana" w:cs="Arial"/>
          <w:color w:val="323E4F" w:themeColor="text2" w:themeShade="BF"/>
          <w:sz w:val="20"/>
          <w:szCs w:val="20"/>
        </w:rPr>
        <w:t xml:space="preserve">en de prestatieafspraken </w:t>
      </w:r>
      <w:r w:rsidR="006517F7" w:rsidRPr="006517F7">
        <w:rPr>
          <w:rFonts w:ascii="Verdana" w:hAnsi="Verdana"/>
          <w:color w:val="323E4F" w:themeColor="text2" w:themeShade="BF"/>
          <w:sz w:val="20"/>
          <w:szCs w:val="20"/>
        </w:rPr>
        <w:t xml:space="preserve">en weten wat er speelt binnen onze gemeente Utrechtse Heuvelrug en bij woningbouwcorporaties in de regio. </w:t>
      </w:r>
    </w:p>
    <w:p w14:paraId="32C02A5E" w14:textId="430E083D" w:rsidR="00E57677" w:rsidRPr="006517F7" w:rsidRDefault="00E57677" w:rsidP="009E4A6B">
      <w:pPr>
        <w:pStyle w:val="Lijstalinea"/>
        <w:numPr>
          <w:ilvl w:val="0"/>
          <w:numId w:val="4"/>
        </w:numPr>
        <w:rPr>
          <w:rFonts w:ascii="Verdana" w:hAnsi="Verdana" w:cs="Arial"/>
          <w:color w:val="323E4F" w:themeColor="text2" w:themeShade="BF"/>
          <w:sz w:val="20"/>
          <w:szCs w:val="20"/>
        </w:rPr>
      </w:pPr>
      <w:r w:rsidRPr="006517F7">
        <w:rPr>
          <w:rFonts w:ascii="Verdana" w:hAnsi="Verdana" w:cs="Arial"/>
          <w:color w:val="323E4F" w:themeColor="text2" w:themeShade="BF"/>
          <w:sz w:val="20"/>
          <w:szCs w:val="20"/>
        </w:rPr>
        <w:t>aantoonbare affiniteit met huurdersbelangen en huurdersvertegenwoordiging;</w:t>
      </w:r>
      <w:r w:rsidR="006517F7" w:rsidRPr="006517F7">
        <w:rPr>
          <w:rFonts w:ascii="Verdana" w:hAnsi="Verdana" w:cs="Arial"/>
          <w:color w:val="323E4F" w:themeColor="text2" w:themeShade="BF"/>
          <w:sz w:val="20"/>
          <w:szCs w:val="20"/>
        </w:rPr>
        <w:t xml:space="preserve"> kan verbinding leggen tussen</w:t>
      </w:r>
      <w:r w:rsidR="006517F7" w:rsidRPr="006517F7">
        <w:rPr>
          <w:rFonts w:ascii="Verdana" w:hAnsi="Verdana"/>
          <w:color w:val="323E4F" w:themeColor="text2" w:themeShade="BF"/>
          <w:sz w:val="20"/>
          <w:szCs w:val="20"/>
        </w:rPr>
        <w:t xml:space="preserve"> tussen huurders en de belangen van een woningbouwcorporatie en haar vertegenwoordiging de HBV-HW. </w:t>
      </w:r>
      <w:r w:rsidR="006517F7" w:rsidRPr="006517F7">
        <w:rPr>
          <w:rFonts w:ascii="Verdana" w:hAnsi="Verdana" w:cs="Arial"/>
          <w:color w:val="323E4F" w:themeColor="text2" w:themeShade="BF"/>
          <w:sz w:val="20"/>
          <w:szCs w:val="20"/>
        </w:rPr>
        <w:t xml:space="preserve"> </w:t>
      </w:r>
    </w:p>
    <w:p w14:paraId="1126234E" w14:textId="77777777"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mee kunnen en willen denken over het versterken van de huurdersparticipatie en het verder professionaliseren van de huurdersbelangen vertegenwoordiging. </w:t>
      </w:r>
    </w:p>
    <w:p w14:paraId="7F2521ED" w14:textId="77777777"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inlevingsvermogen in en kennis van de verwachtingen van de belanghouders van Heuvelrug Wonen; </w:t>
      </w:r>
    </w:p>
    <w:p w14:paraId="4E9382F3" w14:textId="66D2F14E"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de commissaris zit zonder last of ruggespraak in de RvC, maar moet intrinsiek de belangstelling hebben om met de huurdersvereniging en andere bewonersvertegenwoordigingen </w:t>
      </w:r>
      <w:r w:rsidR="006517F7">
        <w:rPr>
          <w:rFonts w:ascii="Verdana" w:hAnsi="Verdana" w:cs="Arial"/>
          <w:color w:val="0F1941"/>
          <w:sz w:val="20"/>
          <w:szCs w:val="20"/>
        </w:rPr>
        <w:t>in gesprek te gaan</w:t>
      </w:r>
      <w:r w:rsidRPr="009E4A6B">
        <w:rPr>
          <w:rFonts w:ascii="Verdana" w:hAnsi="Verdana" w:cs="Arial"/>
          <w:color w:val="0F1941"/>
          <w:sz w:val="20"/>
          <w:szCs w:val="20"/>
        </w:rPr>
        <w:t>.</w:t>
      </w:r>
    </w:p>
    <w:p w14:paraId="0C1375E1" w14:textId="77777777" w:rsidR="00E57677" w:rsidRPr="00B12D68" w:rsidRDefault="00E57677" w:rsidP="00E57677">
      <w:pPr>
        <w:pStyle w:val="Normaalweb"/>
        <w:spacing w:before="2" w:after="2" w:line="240" w:lineRule="atLeast"/>
        <w:rPr>
          <w:rFonts w:ascii="Arial" w:hAnsi="Arial" w:cs="Arial"/>
          <w:sz w:val="22"/>
          <w:szCs w:val="22"/>
        </w:rPr>
      </w:pPr>
    </w:p>
    <w:p w14:paraId="619DE4CB" w14:textId="77777777" w:rsidR="00E57677" w:rsidRPr="009E4A6B" w:rsidRDefault="00E57677" w:rsidP="00E57677">
      <w:pPr>
        <w:spacing w:line="240" w:lineRule="atLeast"/>
        <w:rPr>
          <w:rFonts w:ascii="Verdana" w:hAnsi="Verdana"/>
          <w:color w:val="0F1941"/>
          <w:sz w:val="20"/>
          <w:szCs w:val="20"/>
          <w:lang w:val="nl-NL"/>
        </w:rPr>
      </w:pPr>
      <w:r w:rsidRPr="009E4A6B">
        <w:rPr>
          <w:rFonts w:ascii="Verdana" w:hAnsi="Verdana"/>
          <w:color w:val="0F1941"/>
          <w:sz w:val="20"/>
          <w:szCs w:val="20"/>
          <w:lang w:val="nl-NL"/>
        </w:rPr>
        <w:t>Verder zijn inhoudelijk de volgende aspecten van belang:</w:t>
      </w:r>
    </w:p>
    <w:p w14:paraId="57C046EC" w14:textId="77777777"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kennis van en visie op actuele ontwikkelingen in de corporatiesector. Visie op kansen en mogelijkheden binnen de bestaande volkshuisvestelijke kaders.</w:t>
      </w:r>
    </w:p>
    <w:p w14:paraId="1D9FCC9B" w14:textId="008ABC2B"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 xml:space="preserve">kennis van specifieke wet- en regelgeving voor de corporatiesector; </w:t>
      </w:r>
    </w:p>
    <w:p w14:paraId="3C95F466" w14:textId="07EF93EE" w:rsidR="00E57677" w:rsidRPr="009E4A6B" w:rsidRDefault="00E57677" w:rsidP="009E4A6B">
      <w:pPr>
        <w:pStyle w:val="Lijstalinea"/>
        <w:numPr>
          <w:ilvl w:val="0"/>
          <w:numId w:val="4"/>
        </w:numPr>
        <w:rPr>
          <w:rFonts w:ascii="Verdana" w:hAnsi="Verdana" w:cs="Arial"/>
          <w:color w:val="0F1941"/>
          <w:sz w:val="20"/>
          <w:szCs w:val="20"/>
        </w:rPr>
      </w:pPr>
      <w:r w:rsidRPr="009E4A6B">
        <w:rPr>
          <w:rFonts w:ascii="Verdana" w:hAnsi="Verdana" w:cs="Arial"/>
          <w:color w:val="0F1941"/>
          <w:sz w:val="20"/>
          <w:szCs w:val="20"/>
        </w:rPr>
        <w:t>ervaring met politieke/bestuurlijke besluitvormingsprocessen en onderhandelingen; kennis van het functioneren van een (lokale) overheid</w:t>
      </w:r>
      <w:r w:rsidR="00126D78">
        <w:rPr>
          <w:rFonts w:ascii="Verdana" w:hAnsi="Verdana" w:cs="Arial"/>
          <w:color w:val="0F1941"/>
          <w:sz w:val="20"/>
          <w:szCs w:val="20"/>
        </w:rPr>
        <w:t>.</w:t>
      </w:r>
    </w:p>
    <w:p w14:paraId="73D5968D" w14:textId="77777777" w:rsidR="00E57677" w:rsidRPr="00B12D68" w:rsidRDefault="00E57677" w:rsidP="00E57677">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240" w:lineRule="atLeast"/>
        <w:rPr>
          <w:rFonts w:ascii="Arial" w:hAnsi="Arial" w:cs="Arial"/>
          <w:sz w:val="22"/>
          <w:szCs w:val="22"/>
        </w:rPr>
      </w:pPr>
    </w:p>
    <w:p w14:paraId="066DB490" w14:textId="77777777" w:rsidR="00E57677" w:rsidRPr="009E4A6B" w:rsidRDefault="00E57677" w:rsidP="00E57677">
      <w:pPr>
        <w:spacing w:line="240" w:lineRule="atLeast"/>
        <w:rPr>
          <w:rFonts w:ascii="Verdana" w:hAnsi="Verdana"/>
          <w:color w:val="0F1941"/>
          <w:sz w:val="20"/>
          <w:szCs w:val="20"/>
          <w:lang w:val="nl-NL"/>
        </w:rPr>
      </w:pPr>
      <w:r w:rsidRPr="009E4A6B">
        <w:rPr>
          <w:rFonts w:ascii="Verdana" w:hAnsi="Verdana"/>
          <w:color w:val="0F1941"/>
          <w:sz w:val="20"/>
          <w:szCs w:val="20"/>
          <w:lang w:val="nl-NL"/>
        </w:rPr>
        <w:t xml:space="preserve">De kandidaat is in staat om de ontwikkelingen ten aanzien van zijn/haar kennisgebied te vertalen naar de volkshuisvesting en de corporatie en heeft bij voorkeur binding met het werkgebied van de corporatie. </w:t>
      </w:r>
    </w:p>
    <w:p w14:paraId="63D8CE6C" w14:textId="77777777" w:rsidR="00E57677" w:rsidRDefault="00E57677" w:rsidP="00F4589E">
      <w:pPr>
        <w:spacing w:line="240" w:lineRule="atLeast"/>
        <w:rPr>
          <w:rFonts w:ascii="Verdana" w:hAnsi="Verdana" w:cstheme="minorHAnsi"/>
          <w:color w:val="222A35" w:themeColor="text2" w:themeShade="80"/>
          <w:sz w:val="20"/>
          <w:szCs w:val="20"/>
          <w:lang w:val="nl-NL"/>
        </w:rPr>
      </w:pPr>
    </w:p>
    <w:p w14:paraId="34DF34AB" w14:textId="6BF2E83A" w:rsidR="00365D06" w:rsidRPr="00365D06" w:rsidRDefault="002D4A8E" w:rsidP="00365D06">
      <w:pPr>
        <w:autoSpaceDE w:val="0"/>
        <w:autoSpaceDN w:val="0"/>
        <w:adjustRightInd w:val="0"/>
        <w:rPr>
          <w:rFonts w:ascii="Verdana" w:hAnsi="Verdana" w:cs="Arial"/>
          <w:color w:val="0F1941"/>
          <w:sz w:val="20"/>
          <w:szCs w:val="20"/>
          <w:lang w:val="nl-NL"/>
        </w:rPr>
      </w:pPr>
      <w:r>
        <w:rPr>
          <w:rFonts w:ascii="Verdana" w:hAnsi="Verdana" w:cs="Arial"/>
          <w:color w:val="0F1941"/>
          <w:sz w:val="20"/>
          <w:szCs w:val="20"/>
          <w:lang w:val="nl-NL"/>
        </w:rPr>
        <w:t>D</w:t>
      </w:r>
      <w:r w:rsidR="00365D06" w:rsidRPr="00365D06">
        <w:rPr>
          <w:rFonts w:ascii="Verdana" w:hAnsi="Verdana" w:cs="Arial"/>
          <w:color w:val="0F1941"/>
          <w:sz w:val="20"/>
          <w:szCs w:val="20"/>
          <w:lang w:val="nl-NL"/>
        </w:rPr>
        <w:t xml:space="preserve">e RvC </w:t>
      </w:r>
      <w:r>
        <w:rPr>
          <w:rFonts w:ascii="Verdana" w:hAnsi="Verdana" w:cs="Arial"/>
          <w:color w:val="0F1941"/>
          <w:sz w:val="20"/>
          <w:szCs w:val="20"/>
          <w:lang w:val="nl-NL"/>
        </w:rPr>
        <w:t>zoekt</w:t>
      </w:r>
      <w:r w:rsidR="00365D06" w:rsidRPr="00365D06">
        <w:rPr>
          <w:rFonts w:ascii="Verdana" w:hAnsi="Verdana" w:cs="Arial"/>
          <w:color w:val="0F1941"/>
          <w:sz w:val="20"/>
          <w:szCs w:val="20"/>
          <w:lang w:val="nl-NL"/>
        </w:rPr>
        <w:t xml:space="preserve"> naar kandidaten die </w:t>
      </w:r>
      <w:r>
        <w:rPr>
          <w:rFonts w:ascii="Verdana" w:hAnsi="Verdana" w:cs="Arial"/>
          <w:color w:val="0F1941"/>
          <w:sz w:val="20"/>
          <w:szCs w:val="20"/>
          <w:lang w:val="nl-NL"/>
        </w:rPr>
        <w:t xml:space="preserve">de juiste balans vinden in tegenkracht, samenwerking en verbinding. </w:t>
      </w:r>
      <w:r w:rsidR="00365D06" w:rsidRPr="00365D06">
        <w:rPr>
          <w:rFonts w:ascii="Verdana" w:hAnsi="Verdana" w:cs="Arial"/>
          <w:color w:val="0F1941"/>
          <w:sz w:val="20"/>
          <w:szCs w:val="20"/>
          <w:lang w:val="nl-NL"/>
        </w:rPr>
        <w:t>Kandidaten die verrassende vragen kunnen en durven te stellen en die vanuit verschillende invalshoeken naar een vraagstuk kunnen kijken. Een toezichthouder die gericht is op het voeren van een open, prikkelende dialoog om zo gezamenlijk als team tot de juiste afweging te kunnen komen.</w:t>
      </w:r>
    </w:p>
    <w:p w14:paraId="71F46108" w14:textId="77777777" w:rsidR="00365D06" w:rsidRPr="00365D06" w:rsidRDefault="00365D06" w:rsidP="00365D06">
      <w:pPr>
        <w:autoSpaceDE w:val="0"/>
        <w:autoSpaceDN w:val="0"/>
        <w:adjustRightInd w:val="0"/>
        <w:rPr>
          <w:rFonts w:ascii="Verdana" w:hAnsi="Verdana" w:cs="Arial"/>
          <w:b/>
          <w:color w:val="0F1941"/>
          <w:sz w:val="20"/>
          <w:szCs w:val="20"/>
          <w:lang w:val="nl-NL"/>
        </w:rPr>
      </w:pPr>
    </w:p>
    <w:p w14:paraId="2FE7CB85" w14:textId="77777777" w:rsidR="00B73721" w:rsidRDefault="00B73721" w:rsidP="00365D06">
      <w:pPr>
        <w:autoSpaceDE w:val="0"/>
        <w:autoSpaceDN w:val="0"/>
        <w:adjustRightInd w:val="0"/>
        <w:rPr>
          <w:rFonts w:ascii="Verdana" w:hAnsi="Verdana" w:cs="Arial"/>
          <w:b/>
          <w:color w:val="0F1941"/>
          <w:sz w:val="20"/>
          <w:szCs w:val="20"/>
          <w:lang w:val="nl-NL"/>
        </w:rPr>
      </w:pPr>
    </w:p>
    <w:p w14:paraId="473B52BD" w14:textId="77777777" w:rsidR="00365D06" w:rsidRPr="009E4A6B" w:rsidRDefault="00365D06" w:rsidP="00365D06">
      <w:pPr>
        <w:autoSpaceDE w:val="0"/>
        <w:autoSpaceDN w:val="0"/>
        <w:adjustRightInd w:val="0"/>
        <w:rPr>
          <w:rFonts w:ascii="Verdana" w:hAnsi="Verdana" w:cs="Arial"/>
          <w:b/>
          <w:color w:val="0F1941"/>
          <w:sz w:val="20"/>
          <w:szCs w:val="20"/>
          <w:lang w:val="nl-NL"/>
        </w:rPr>
      </w:pPr>
      <w:r w:rsidRPr="009E4A6B">
        <w:rPr>
          <w:rFonts w:ascii="Verdana" w:hAnsi="Verdana" w:cs="Arial"/>
          <w:b/>
          <w:color w:val="0F1941"/>
          <w:sz w:val="20"/>
          <w:szCs w:val="20"/>
          <w:lang w:val="nl-NL"/>
        </w:rPr>
        <w:t>De RvC streeft naar diversiteit binnen het team. Bij de invulling van deze vacatures zal dan ook nadrukkelijk gekeken worden naar een diverse samenstelling.</w:t>
      </w:r>
    </w:p>
    <w:p w14:paraId="7E9664D1" w14:textId="77777777" w:rsidR="00935758" w:rsidRDefault="00935758" w:rsidP="00F4589E">
      <w:pPr>
        <w:spacing w:line="240" w:lineRule="atLeast"/>
        <w:rPr>
          <w:rFonts w:ascii="Verdana" w:hAnsi="Verdana" w:cs="Arial"/>
          <w:color w:val="B4A38A"/>
          <w:sz w:val="20"/>
          <w:szCs w:val="20"/>
          <w:lang w:val="nl-NL"/>
        </w:rPr>
      </w:pPr>
    </w:p>
    <w:p w14:paraId="341E2B32" w14:textId="77777777" w:rsidR="00B73721" w:rsidRDefault="00B73721" w:rsidP="009A3B52">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p>
    <w:p w14:paraId="7CD0B668" w14:textId="4DF7BA16" w:rsidR="009A3B52" w:rsidRPr="00CB5710" w:rsidRDefault="00B433F3" w:rsidP="009A3B52">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t>Benoeming en vergoeding</w:t>
      </w:r>
    </w:p>
    <w:p w14:paraId="6DF2ADB0" w14:textId="77777777" w:rsidR="009A3B52" w:rsidRPr="00B1440E" w:rsidRDefault="009A3B52" w:rsidP="009A3B52">
      <w:pPr>
        <w:spacing w:line="240" w:lineRule="atLeast"/>
        <w:rPr>
          <w:rFonts w:ascii="Verdana" w:hAnsi="Verdana" w:cstheme="minorHAnsi"/>
          <w:color w:val="0F1941"/>
          <w:sz w:val="20"/>
          <w:szCs w:val="20"/>
          <w:lang w:val="nl-NL"/>
        </w:rPr>
      </w:pPr>
    </w:p>
    <w:p w14:paraId="472DEC5F" w14:textId="77777777" w:rsidR="00A813A0" w:rsidRDefault="00B433F3" w:rsidP="009A3B52">
      <w:pPr>
        <w:rPr>
          <w:rFonts w:ascii="Verdana" w:hAnsi="Verdana" w:cstheme="minorHAnsi"/>
          <w:color w:val="0F1941"/>
          <w:sz w:val="20"/>
          <w:szCs w:val="20"/>
          <w:lang w:val="nl-NL"/>
        </w:rPr>
      </w:pPr>
      <w:r w:rsidRPr="009E4A6B">
        <w:rPr>
          <w:rFonts w:ascii="Verdana" w:hAnsi="Verdana" w:cstheme="minorHAnsi"/>
          <w:color w:val="0F1941"/>
          <w:sz w:val="20"/>
          <w:szCs w:val="20"/>
          <w:lang w:val="nl-NL"/>
        </w:rPr>
        <w:t xml:space="preserve">De benoemingsperiode is voor een periode van vier jaar met de mogelijkheid tot verlenging van vier jaar. </w:t>
      </w:r>
      <w:r w:rsidRPr="009E4A6B">
        <w:rPr>
          <w:rFonts w:ascii="Verdana" w:hAnsi="Verdana" w:cstheme="minorHAnsi"/>
          <w:color w:val="0F1941"/>
          <w:sz w:val="20"/>
          <w:szCs w:val="20"/>
          <w:lang w:val="nl-NL"/>
        </w:rPr>
        <w:br/>
      </w:r>
      <w:r w:rsidRPr="009E4A6B">
        <w:rPr>
          <w:rFonts w:ascii="Verdana" w:hAnsi="Verdana" w:cstheme="minorHAnsi"/>
          <w:color w:val="0F1941"/>
          <w:sz w:val="20"/>
          <w:szCs w:val="20"/>
          <w:lang w:val="nl-NL"/>
        </w:rPr>
        <w:br/>
        <w:t xml:space="preserve">Voor wat de honorering van de leden betreft, deze valt binnen het vigerende wettelijk kader de WNT en de VTW beroepsregel. </w:t>
      </w:r>
    </w:p>
    <w:p w14:paraId="57433B15" w14:textId="77777777" w:rsidR="00A813A0" w:rsidRDefault="00A813A0">
      <w:pPr>
        <w:rPr>
          <w:rFonts w:ascii="Verdana" w:hAnsi="Verdana" w:cstheme="minorHAnsi"/>
          <w:color w:val="0F1941"/>
          <w:sz w:val="20"/>
          <w:szCs w:val="20"/>
          <w:lang w:val="nl-NL"/>
        </w:rPr>
      </w:pPr>
      <w:r>
        <w:rPr>
          <w:rFonts w:ascii="Verdana" w:hAnsi="Verdana" w:cstheme="minorHAnsi"/>
          <w:color w:val="0F1941"/>
          <w:sz w:val="20"/>
          <w:szCs w:val="20"/>
          <w:lang w:val="nl-NL"/>
        </w:rPr>
        <w:br w:type="page"/>
      </w:r>
    </w:p>
    <w:p w14:paraId="5E310ADD" w14:textId="53DE4D70" w:rsidR="009A3B52" w:rsidRPr="009E4A6B" w:rsidRDefault="009A3B52" w:rsidP="009A3B52">
      <w:pPr>
        <w:rPr>
          <w:rFonts w:ascii="Verdana" w:hAnsi="Verdana" w:cstheme="minorHAnsi"/>
          <w:color w:val="0F1941"/>
          <w:sz w:val="20"/>
          <w:szCs w:val="20"/>
          <w:lang w:val="nl-NL"/>
        </w:rPr>
      </w:pPr>
      <w:bookmarkStart w:id="0" w:name="_GoBack"/>
      <w:bookmarkEnd w:id="0"/>
    </w:p>
    <w:p w14:paraId="4C9BCC83" w14:textId="5940D571" w:rsidR="002348C4" w:rsidRPr="00CB5710" w:rsidRDefault="00B433F3" w:rsidP="00CB5710">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t>Meer informatie</w:t>
      </w:r>
    </w:p>
    <w:p w14:paraId="712652B1" w14:textId="20D6B3EE" w:rsidR="00B433F3" w:rsidRPr="009E4A6B" w:rsidRDefault="001363C7" w:rsidP="00B433F3">
      <w:pPr>
        <w:rPr>
          <w:rFonts w:ascii="Verdana" w:hAnsi="Verdana" w:cstheme="minorHAnsi"/>
          <w:color w:val="0F1941"/>
          <w:sz w:val="20"/>
          <w:szCs w:val="20"/>
          <w:lang w:val="nl-NL"/>
        </w:rPr>
      </w:pPr>
      <w:r>
        <w:rPr>
          <w:rFonts w:ascii="Verdana" w:hAnsi="Verdana" w:cstheme="minorHAnsi"/>
          <w:b/>
          <w:color w:val="0F1941"/>
          <w:sz w:val="20"/>
          <w:szCs w:val="20"/>
          <w:lang w:val="nl-NL"/>
        </w:rPr>
        <w:br/>
      </w:r>
      <w:r w:rsidR="00B433F3" w:rsidRPr="009E4A6B">
        <w:rPr>
          <w:rFonts w:ascii="Verdana" w:hAnsi="Verdana" w:cstheme="minorHAnsi"/>
          <w:color w:val="0F1941"/>
          <w:sz w:val="20"/>
          <w:szCs w:val="20"/>
          <w:lang w:val="nl-NL"/>
        </w:rPr>
        <w:t>PublicSpirit kan u meer informatie verschaffen over functie. Voor inhoudelijke vragen kunt u contact opnemen met Jetske Goudsmit. Hebt u vragen over de sollicitatieprocedure, dan kunt u terecht bij projectassistente Sandy van Soest, beiden via telefoonnummer 033</w:t>
      </w:r>
      <w:r w:rsidR="00060B42" w:rsidRPr="009E4A6B">
        <w:rPr>
          <w:rFonts w:ascii="Verdana" w:hAnsi="Verdana" w:cstheme="minorHAnsi"/>
          <w:color w:val="0F1941"/>
          <w:sz w:val="20"/>
          <w:szCs w:val="20"/>
          <w:lang w:val="nl-NL"/>
        </w:rPr>
        <w:t xml:space="preserve"> – </w:t>
      </w:r>
      <w:r w:rsidR="00B433F3" w:rsidRPr="009E4A6B">
        <w:rPr>
          <w:rFonts w:ascii="Verdana" w:hAnsi="Verdana" w:cstheme="minorHAnsi"/>
          <w:color w:val="0F1941"/>
          <w:sz w:val="20"/>
          <w:szCs w:val="20"/>
          <w:lang w:val="nl-NL"/>
        </w:rPr>
        <w:t>445</w:t>
      </w:r>
      <w:r w:rsidR="00060B42" w:rsidRPr="009E4A6B">
        <w:rPr>
          <w:rFonts w:ascii="Verdana" w:hAnsi="Verdana" w:cstheme="minorHAnsi"/>
          <w:color w:val="0F1941"/>
          <w:sz w:val="20"/>
          <w:szCs w:val="20"/>
          <w:lang w:val="nl-NL"/>
        </w:rPr>
        <w:t xml:space="preserve"> </w:t>
      </w:r>
      <w:r w:rsidR="00B433F3" w:rsidRPr="009E4A6B">
        <w:rPr>
          <w:rFonts w:ascii="Verdana" w:hAnsi="Verdana" w:cstheme="minorHAnsi"/>
          <w:color w:val="0F1941"/>
          <w:sz w:val="20"/>
          <w:szCs w:val="20"/>
          <w:lang w:val="nl-NL"/>
        </w:rPr>
        <w:t>9</w:t>
      </w:r>
      <w:r w:rsidR="00060B42" w:rsidRPr="009E4A6B">
        <w:rPr>
          <w:rFonts w:ascii="Verdana" w:hAnsi="Verdana" w:cstheme="minorHAnsi"/>
          <w:color w:val="0F1941"/>
          <w:sz w:val="20"/>
          <w:szCs w:val="20"/>
          <w:lang w:val="nl-NL"/>
        </w:rPr>
        <w:t>0 50</w:t>
      </w:r>
      <w:r w:rsidR="00B433F3" w:rsidRPr="009E4A6B">
        <w:rPr>
          <w:rFonts w:ascii="Verdana" w:hAnsi="Verdana" w:cstheme="minorHAnsi"/>
          <w:color w:val="0F1941"/>
          <w:sz w:val="20"/>
          <w:szCs w:val="20"/>
          <w:lang w:val="nl-NL"/>
        </w:rPr>
        <w:t xml:space="preserve">. U kunt uw vraag tevens per e-mail aan ons voorleggen: </w:t>
      </w:r>
      <w:hyperlink r:id="rId18" w:history="1">
        <w:r w:rsidR="00B433F3" w:rsidRPr="009E4A6B">
          <w:rPr>
            <w:rFonts w:ascii="Verdana" w:hAnsi="Verdana" w:cstheme="minorHAnsi"/>
            <w:color w:val="0F1941"/>
            <w:sz w:val="20"/>
            <w:szCs w:val="20"/>
            <w:lang w:val="nl-NL"/>
          </w:rPr>
          <w:t>info@publicspirit.nl</w:t>
        </w:r>
      </w:hyperlink>
      <w:r w:rsidR="00B433F3" w:rsidRPr="009E4A6B">
        <w:rPr>
          <w:rFonts w:ascii="Verdana" w:hAnsi="Verdana" w:cstheme="minorHAnsi"/>
          <w:color w:val="0F1941"/>
          <w:sz w:val="20"/>
          <w:szCs w:val="20"/>
          <w:lang w:val="nl-NL"/>
        </w:rPr>
        <w:t>.</w:t>
      </w:r>
    </w:p>
    <w:p w14:paraId="663F353A" w14:textId="77777777" w:rsidR="00B433F3" w:rsidRDefault="00B433F3" w:rsidP="00B433F3">
      <w:pPr>
        <w:pStyle w:val="Kop1"/>
        <w:jc w:val="left"/>
        <w:rPr>
          <w:rFonts w:ascii="Verdana" w:eastAsiaTheme="minorHAnsi" w:hAnsi="Verdana" w:cstheme="minorHAnsi"/>
          <w:b w:val="0"/>
          <w:bCs w:val="0"/>
          <w:color w:val="0F1941"/>
          <w:sz w:val="20"/>
          <w:szCs w:val="20"/>
          <w:lang w:val="nl-NL"/>
        </w:rPr>
      </w:pPr>
    </w:p>
    <w:p w14:paraId="6A777565" w14:textId="77777777" w:rsidR="00B73721" w:rsidRDefault="00B73721" w:rsidP="002D75D6">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p>
    <w:p w14:paraId="4FFFC0D9" w14:textId="163AA8A2" w:rsidR="0000402D" w:rsidRPr="00CB5710" w:rsidRDefault="0000402D" w:rsidP="002D75D6">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sidRPr="00CB5710">
        <w:rPr>
          <w:rFonts w:ascii="Verdana" w:hAnsi="Verdana" w:cs="Arial"/>
          <w:b/>
          <w:color w:val="B4A38A"/>
          <w:sz w:val="32"/>
          <w:szCs w:val="32"/>
          <w:lang w:val="nl-NL"/>
        </w:rPr>
        <w:t>Solliciteren</w:t>
      </w:r>
    </w:p>
    <w:p w14:paraId="756600DE" w14:textId="77777777" w:rsidR="0000402D" w:rsidRPr="001363C7" w:rsidRDefault="0000402D" w:rsidP="002D75D6">
      <w:pPr>
        <w:spacing w:line="240" w:lineRule="atLeast"/>
        <w:ind w:right="-595"/>
        <w:rPr>
          <w:rFonts w:ascii="Verdana" w:hAnsi="Verdana" w:cs="Arial"/>
          <w:color w:val="0F1941"/>
          <w:sz w:val="20"/>
          <w:szCs w:val="20"/>
          <w:lang w:val="nl-NL"/>
        </w:rPr>
      </w:pPr>
    </w:p>
    <w:p w14:paraId="2D43FAEA" w14:textId="03CE8ADD" w:rsidR="00B433F3" w:rsidRPr="009A6F9B" w:rsidRDefault="00B433F3" w:rsidP="00B433F3">
      <w:pPr>
        <w:spacing w:line="240" w:lineRule="atLeast"/>
        <w:rPr>
          <w:rFonts w:ascii="Verdana" w:hAnsi="Verdana" w:cstheme="minorHAnsi"/>
          <w:b/>
          <w:color w:val="0F1941"/>
          <w:sz w:val="20"/>
          <w:szCs w:val="20"/>
          <w:lang w:val="nl-NL"/>
        </w:rPr>
      </w:pPr>
      <w:r w:rsidRPr="009A6F9B">
        <w:rPr>
          <w:rFonts w:ascii="Verdana" w:hAnsi="Verdana" w:cstheme="minorHAnsi"/>
          <w:b/>
          <w:color w:val="0F1941"/>
          <w:sz w:val="20"/>
          <w:szCs w:val="20"/>
          <w:lang w:val="nl-NL"/>
        </w:rPr>
        <w:t>Planning:</w:t>
      </w:r>
    </w:p>
    <w:p w14:paraId="23FDBFEC" w14:textId="5C361125" w:rsidR="00B433F3" w:rsidRPr="009A6F9B" w:rsidRDefault="00B433F3" w:rsidP="00B433F3">
      <w:pPr>
        <w:spacing w:line="240" w:lineRule="atLeast"/>
        <w:rPr>
          <w:rFonts w:ascii="Verdana" w:hAnsi="Verdana" w:cstheme="minorHAnsi"/>
          <w:color w:val="0F1941"/>
          <w:sz w:val="20"/>
          <w:szCs w:val="20"/>
          <w:lang w:val="nl-NL"/>
        </w:rPr>
      </w:pPr>
      <w:r w:rsidRPr="009A6F9B">
        <w:rPr>
          <w:rFonts w:ascii="Verdana" w:hAnsi="Verdana" w:cstheme="minorHAnsi"/>
          <w:color w:val="0F1941"/>
          <w:sz w:val="20"/>
          <w:szCs w:val="20"/>
          <w:lang w:val="nl-NL"/>
        </w:rPr>
        <w:t>Reactietermijn</w:t>
      </w:r>
      <w:r w:rsidRPr="009A6F9B">
        <w:rPr>
          <w:rFonts w:ascii="Verdana" w:hAnsi="Verdana" w:cstheme="minorHAnsi"/>
          <w:color w:val="0F1941"/>
          <w:sz w:val="20"/>
          <w:szCs w:val="20"/>
          <w:lang w:val="nl-NL"/>
        </w:rPr>
        <w:tab/>
      </w:r>
      <w:r w:rsidRPr="009A6F9B">
        <w:rPr>
          <w:rFonts w:ascii="Verdana" w:hAnsi="Verdana" w:cstheme="minorHAnsi"/>
          <w:color w:val="0F1941"/>
          <w:sz w:val="20"/>
          <w:szCs w:val="20"/>
          <w:lang w:val="nl-NL"/>
        </w:rPr>
        <w:tab/>
      </w:r>
      <w:r w:rsidRPr="009A6F9B">
        <w:rPr>
          <w:rFonts w:ascii="Verdana" w:hAnsi="Verdana" w:cstheme="minorHAnsi"/>
          <w:color w:val="0F1941"/>
          <w:sz w:val="20"/>
          <w:szCs w:val="20"/>
          <w:lang w:val="nl-NL"/>
        </w:rPr>
        <w:tab/>
        <w:t xml:space="preserve">  </w:t>
      </w:r>
      <w:r w:rsidRPr="009A6F9B">
        <w:rPr>
          <w:rFonts w:ascii="Verdana" w:hAnsi="Verdana" w:cstheme="minorHAnsi"/>
          <w:color w:val="0F1941"/>
          <w:sz w:val="20"/>
          <w:szCs w:val="20"/>
          <w:lang w:val="nl-NL"/>
        </w:rPr>
        <w:tab/>
        <w:t xml:space="preserve">: tot </w:t>
      </w:r>
      <w:r w:rsidR="0019544C">
        <w:rPr>
          <w:rFonts w:ascii="Verdana" w:hAnsi="Verdana" w:cstheme="minorHAnsi"/>
          <w:color w:val="0F1941"/>
          <w:sz w:val="20"/>
          <w:szCs w:val="20"/>
          <w:lang w:val="nl-NL"/>
        </w:rPr>
        <w:t>6</w:t>
      </w:r>
      <w:r w:rsidR="00126D78">
        <w:rPr>
          <w:rFonts w:ascii="Verdana" w:hAnsi="Verdana" w:cstheme="minorHAnsi"/>
          <w:color w:val="0F1941"/>
          <w:sz w:val="20"/>
          <w:szCs w:val="20"/>
          <w:lang w:val="nl-NL"/>
        </w:rPr>
        <w:t xml:space="preserve"> mei </w:t>
      </w:r>
    </w:p>
    <w:p w14:paraId="58B87D33" w14:textId="1E96CA75" w:rsidR="00B433F3" w:rsidRPr="009A6F9B" w:rsidRDefault="00B433F3" w:rsidP="00B433F3">
      <w:pPr>
        <w:spacing w:line="240" w:lineRule="atLeast"/>
        <w:rPr>
          <w:rFonts w:ascii="Verdana" w:hAnsi="Verdana" w:cstheme="minorHAnsi"/>
          <w:color w:val="0F1941"/>
          <w:sz w:val="20"/>
          <w:szCs w:val="20"/>
          <w:lang w:val="nl-NL"/>
        </w:rPr>
      </w:pPr>
      <w:r w:rsidRPr="009A6F9B">
        <w:rPr>
          <w:rFonts w:ascii="Verdana" w:hAnsi="Verdana" w:cstheme="minorHAnsi"/>
          <w:color w:val="0F1941"/>
          <w:sz w:val="20"/>
          <w:szCs w:val="20"/>
          <w:lang w:val="nl-NL"/>
        </w:rPr>
        <w:t>Voorselectiegesprekken</w:t>
      </w:r>
      <w:r w:rsidRPr="009A6F9B">
        <w:rPr>
          <w:rFonts w:ascii="Verdana" w:hAnsi="Verdana" w:cstheme="minorHAnsi"/>
          <w:color w:val="0F1941"/>
          <w:sz w:val="20"/>
          <w:szCs w:val="20"/>
          <w:lang w:val="nl-NL"/>
        </w:rPr>
        <w:tab/>
        <w:t xml:space="preserve"> </w:t>
      </w:r>
      <w:r w:rsidRPr="009A6F9B">
        <w:rPr>
          <w:rFonts w:ascii="Verdana" w:hAnsi="Verdana" w:cstheme="minorHAnsi"/>
          <w:color w:val="0F1941"/>
          <w:sz w:val="20"/>
          <w:szCs w:val="20"/>
          <w:lang w:val="nl-NL"/>
        </w:rPr>
        <w:tab/>
        <w:t xml:space="preserve"> </w:t>
      </w:r>
      <w:r w:rsidRPr="009A6F9B">
        <w:rPr>
          <w:rFonts w:ascii="Verdana" w:hAnsi="Verdana" w:cstheme="minorHAnsi"/>
          <w:color w:val="0F1941"/>
          <w:sz w:val="20"/>
          <w:szCs w:val="20"/>
          <w:lang w:val="nl-NL"/>
        </w:rPr>
        <w:tab/>
        <w:t xml:space="preserve">: </w:t>
      </w:r>
      <w:r w:rsidR="00126D78">
        <w:rPr>
          <w:rFonts w:ascii="Verdana" w:hAnsi="Verdana" w:cstheme="minorHAnsi"/>
          <w:color w:val="0F1941"/>
          <w:sz w:val="20"/>
          <w:szCs w:val="20"/>
          <w:lang w:val="nl-NL"/>
        </w:rPr>
        <w:t xml:space="preserve">tot </w:t>
      </w:r>
      <w:r w:rsidR="00AA2D36">
        <w:rPr>
          <w:rFonts w:ascii="Verdana" w:hAnsi="Verdana" w:cstheme="minorHAnsi"/>
          <w:color w:val="0F1941"/>
          <w:sz w:val="20"/>
          <w:szCs w:val="20"/>
          <w:lang w:val="nl-NL"/>
        </w:rPr>
        <w:t>eind</w:t>
      </w:r>
      <w:r w:rsidR="00126D78">
        <w:rPr>
          <w:rFonts w:ascii="Verdana" w:hAnsi="Verdana" w:cstheme="minorHAnsi"/>
          <w:color w:val="0F1941"/>
          <w:sz w:val="20"/>
          <w:szCs w:val="20"/>
          <w:lang w:val="nl-NL"/>
        </w:rPr>
        <w:t xml:space="preserve"> mei</w:t>
      </w:r>
    </w:p>
    <w:p w14:paraId="4F351734" w14:textId="035ECADB" w:rsidR="00A05559" w:rsidRPr="009A6F9B" w:rsidRDefault="00126D78" w:rsidP="00B433F3">
      <w:pPr>
        <w:spacing w:line="240" w:lineRule="atLeast"/>
        <w:rPr>
          <w:rFonts w:ascii="Verdana" w:hAnsi="Verdana" w:cstheme="minorHAnsi"/>
          <w:color w:val="0F1941"/>
          <w:sz w:val="20"/>
          <w:szCs w:val="20"/>
          <w:lang w:val="nl-NL"/>
        </w:rPr>
      </w:pPr>
      <w:r>
        <w:rPr>
          <w:rFonts w:ascii="Verdana" w:hAnsi="Verdana" w:cstheme="minorHAnsi"/>
          <w:color w:val="0F1941"/>
          <w:sz w:val="20"/>
          <w:szCs w:val="20"/>
          <w:lang w:val="nl-NL"/>
        </w:rPr>
        <w:t>Bespreken cv’s met Heuvelrug Wonen</w:t>
      </w:r>
      <w:r w:rsidR="00B433F3" w:rsidRPr="009A6F9B">
        <w:rPr>
          <w:rFonts w:ascii="Verdana" w:hAnsi="Verdana" w:cstheme="minorHAnsi"/>
          <w:color w:val="0F1941"/>
          <w:sz w:val="20"/>
          <w:szCs w:val="20"/>
          <w:lang w:val="nl-NL"/>
        </w:rPr>
        <w:t xml:space="preserve"> </w:t>
      </w:r>
      <w:r w:rsidR="00B433F3" w:rsidRPr="009A6F9B">
        <w:rPr>
          <w:rFonts w:ascii="Verdana" w:hAnsi="Verdana" w:cstheme="minorHAnsi"/>
          <w:color w:val="0F1941"/>
          <w:sz w:val="20"/>
          <w:szCs w:val="20"/>
          <w:lang w:val="nl-NL"/>
        </w:rPr>
        <w:tab/>
        <w:t xml:space="preserve">: </w:t>
      </w:r>
      <w:r w:rsidR="00AA2D36">
        <w:rPr>
          <w:rFonts w:ascii="Verdana" w:hAnsi="Verdana" w:cstheme="minorHAnsi"/>
          <w:color w:val="0F1941"/>
          <w:sz w:val="20"/>
          <w:szCs w:val="20"/>
          <w:lang w:val="nl-NL"/>
        </w:rPr>
        <w:t>begin juni</w:t>
      </w:r>
    </w:p>
    <w:p w14:paraId="38A7FDC5" w14:textId="109F7012" w:rsidR="00B433F3" w:rsidRPr="009A6F9B" w:rsidRDefault="00126D78" w:rsidP="00B433F3">
      <w:pPr>
        <w:spacing w:line="240" w:lineRule="atLeast"/>
        <w:rPr>
          <w:rFonts w:ascii="Verdana" w:hAnsi="Verdana" w:cstheme="minorHAnsi"/>
          <w:color w:val="0F1941"/>
          <w:sz w:val="20"/>
          <w:szCs w:val="20"/>
          <w:lang w:val="nl-NL"/>
        </w:rPr>
      </w:pPr>
      <w:r>
        <w:rPr>
          <w:rFonts w:ascii="Verdana" w:hAnsi="Verdana" w:cstheme="minorHAnsi"/>
          <w:color w:val="0F1941"/>
          <w:sz w:val="20"/>
          <w:szCs w:val="20"/>
          <w:lang w:val="nl-NL"/>
        </w:rPr>
        <w:t>Selectiegesprekken</w:t>
      </w:r>
      <w:r>
        <w:rPr>
          <w:rFonts w:ascii="Verdana" w:hAnsi="Verdana" w:cstheme="minorHAnsi"/>
          <w:color w:val="0F1941"/>
          <w:sz w:val="20"/>
          <w:szCs w:val="20"/>
          <w:lang w:val="nl-NL"/>
        </w:rPr>
        <w:tab/>
      </w:r>
      <w:r>
        <w:rPr>
          <w:rFonts w:ascii="Verdana" w:hAnsi="Verdana" w:cstheme="minorHAnsi"/>
          <w:color w:val="0F1941"/>
          <w:sz w:val="20"/>
          <w:szCs w:val="20"/>
          <w:lang w:val="nl-NL"/>
        </w:rPr>
        <w:tab/>
        <w:t xml:space="preserve"> </w:t>
      </w:r>
      <w:r>
        <w:rPr>
          <w:rFonts w:ascii="Verdana" w:hAnsi="Verdana" w:cstheme="minorHAnsi"/>
          <w:color w:val="0F1941"/>
          <w:sz w:val="20"/>
          <w:szCs w:val="20"/>
          <w:lang w:val="nl-NL"/>
        </w:rPr>
        <w:tab/>
      </w:r>
      <w:r>
        <w:rPr>
          <w:rFonts w:ascii="Verdana" w:hAnsi="Verdana" w:cstheme="minorHAnsi"/>
          <w:color w:val="0F1941"/>
          <w:sz w:val="20"/>
          <w:szCs w:val="20"/>
          <w:lang w:val="nl-NL"/>
        </w:rPr>
        <w:tab/>
        <w:t xml:space="preserve">: </w:t>
      </w:r>
      <w:r w:rsidR="00AA2D36">
        <w:rPr>
          <w:rFonts w:ascii="Verdana" w:hAnsi="Verdana" w:cstheme="minorHAnsi"/>
          <w:color w:val="0F1941"/>
          <w:sz w:val="20"/>
          <w:szCs w:val="20"/>
          <w:lang w:val="nl-NL"/>
        </w:rPr>
        <w:t>medio</w:t>
      </w:r>
      <w:r>
        <w:rPr>
          <w:rFonts w:ascii="Verdana" w:hAnsi="Verdana" w:cstheme="minorHAnsi"/>
          <w:color w:val="0F1941"/>
          <w:sz w:val="20"/>
          <w:szCs w:val="20"/>
          <w:lang w:val="nl-NL"/>
        </w:rPr>
        <w:t xml:space="preserve"> juni</w:t>
      </w:r>
    </w:p>
    <w:p w14:paraId="054527BD" w14:textId="39B28BA6" w:rsidR="00A05559" w:rsidRPr="009A6F9B" w:rsidRDefault="00A05559" w:rsidP="00B433F3">
      <w:pPr>
        <w:spacing w:line="240" w:lineRule="atLeast"/>
        <w:rPr>
          <w:rFonts w:ascii="Verdana" w:hAnsi="Verdana" w:cstheme="minorHAnsi"/>
          <w:color w:val="0F1941"/>
          <w:sz w:val="20"/>
          <w:szCs w:val="20"/>
          <w:lang w:val="nl-NL"/>
        </w:rPr>
      </w:pPr>
      <w:r w:rsidRPr="009A6F9B">
        <w:rPr>
          <w:rFonts w:ascii="Verdana" w:hAnsi="Verdana" w:cstheme="minorHAnsi"/>
          <w:color w:val="0F1941"/>
          <w:sz w:val="20"/>
          <w:szCs w:val="20"/>
          <w:lang w:val="nl-NL"/>
        </w:rPr>
        <w:t xml:space="preserve">Start </w:t>
      </w:r>
      <w:r w:rsidR="00126D78">
        <w:rPr>
          <w:rFonts w:ascii="Verdana" w:hAnsi="Verdana" w:cstheme="minorHAnsi"/>
          <w:color w:val="0F1941"/>
          <w:sz w:val="20"/>
          <w:szCs w:val="20"/>
          <w:lang w:val="nl-NL"/>
        </w:rPr>
        <w:t xml:space="preserve">lid RvC, beoogd </w:t>
      </w:r>
      <w:r w:rsidRPr="009A6F9B">
        <w:rPr>
          <w:rFonts w:ascii="Verdana" w:hAnsi="Verdana" w:cstheme="minorHAnsi"/>
          <w:color w:val="0F1941"/>
          <w:sz w:val="20"/>
          <w:szCs w:val="20"/>
          <w:lang w:val="nl-NL"/>
        </w:rPr>
        <w:t>voorzitter</w:t>
      </w:r>
      <w:r w:rsidRPr="009A6F9B">
        <w:rPr>
          <w:rFonts w:ascii="Verdana" w:hAnsi="Verdana" w:cstheme="minorHAnsi"/>
          <w:color w:val="0F1941"/>
          <w:sz w:val="20"/>
          <w:szCs w:val="20"/>
          <w:lang w:val="nl-NL"/>
        </w:rPr>
        <w:tab/>
      </w:r>
      <w:r w:rsidRPr="009A6F9B">
        <w:rPr>
          <w:rFonts w:ascii="Verdana" w:hAnsi="Verdana" w:cstheme="minorHAnsi"/>
          <w:color w:val="0F1941"/>
          <w:sz w:val="20"/>
          <w:szCs w:val="20"/>
          <w:lang w:val="nl-NL"/>
        </w:rPr>
        <w:tab/>
        <w:t xml:space="preserve">: </w:t>
      </w:r>
      <w:r w:rsidR="00126D78">
        <w:rPr>
          <w:rFonts w:ascii="Verdana" w:hAnsi="Verdana" w:cstheme="minorHAnsi"/>
          <w:color w:val="0F1941"/>
          <w:sz w:val="20"/>
          <w:szCs w:val="20"/>
          <w:lang w:val="nl-NL"/>
        </w:rPr>
        <w:t xml:space="preserve">uiterlijk </w:t>
      </w:r>
      <w:r w:rsidRPr="009A6F9B">
        <w:rPr>
          <w:rFonts w:ascii="Verdana" w:hAnsi="Verdana" w:cstheme="minorHAnsi"/>
          <w:color w:val="0F1941"/>
          <w:sz w:val="20"/>
          <w:szCs w:val="20"/>
          <w:lang w:val="nl-NL"/>
        </w:rPr>
        <w:t>1 september</w:t>
      </w:r>
      <w:r w:rsidRPr="009A6F9B">
        <w:rPr>
          <w:rFonts w:ascii="Verdana" w:hAnsi="Verdana" w:cstheme="minorHAnsi"/>
          <w:color w:val="0F1941"/>
          <w:sz w:val="20"/>
          <w:szCs w:val="20"/>
          <w:lang w:val="nl-NL"/>
        </w:rPr>
        <w:tab/>
      </w:r>
      <w:r w:rsidRPr="009A6F9B">
        <w:rPr>
          <w:rFonts w:ascii="Verdana" w:hAnsi="Verdana" w:cstheme="minorHAnsi"/>
          <w:color w:val="0F1941"/>
          <w:sz w:val="20"/>
          <w:szCs w:val="20"/>
          <w:lang w:val="nl-NL"/>
        </w:rPr>
        <w:tab/>
      </w:r>
    </w:p>
    <w:p w14:paraId="1FBF4C27" w14:textId="319DC3C7" w:rsidR="00B433F3" w:rsidRPr="009A6F9B" w:rsidRDefault="00A05559" w:rsidP="00B433F3">
      <w:pPr>
        <w:spacing w:line="240" w:lineRule="atLeast"/>
        <w:rPr>
          <w:rFonts w:ascii="Verdana" w:hAnsi="Verdana" w:cstheme="minorHAnsi"/>
          <w:color w:val="0F1941"/>
          <w:sz w:val="20"/>
          <w:szCs w:val="20"/>
          <w:lang w:val="nl-NL"/>
        </w:rPr>
      </w:pPr>
      <w:r w:rsidRPr="009A6F9B">
        <w:rPr>
          <w:rFonts w:ascii="Verdana" w:hAnsi="Verdana" w:cstheme="minorHAnsi"/>
          <w:color w:val="0F1941"/>
          <w:sz w:val="20"/>
          <w:szCs w:val="20"/>
          <w:lang w:val="nl-NL"/>
        </w:rPr>
        <w:t>Start lid</w:t>
      </w:r>
      <w:r w:rsidR="00126D78">
        <w:rPr>
          <w:rFonts w:ascii="Verdana" w:hAnsi="Verdana" w:cstheme="minorHAnsi"/>
          <w:color w:val="0F1941"/>
          <w:sz w:val="20"/>
          <w:szCs w:val="20"/>
          <w:lang w:val="nl-NL"/>
        </w:rPr>
        <w:t xml:space="preserve"> RvC op voordracht huurders</w:t>
      </w:r>
      <w:r w:rsidR="00126D78">
        <w:rPr>
          <w:rFonts w:ascii="Verdana" w:hAnsi="Verdana" w:cstheme="minorHAnsi"/>
          <w:color w:val="0F1941"/>
          <w:sz w:val="20"/>
          <w:szCs w:val="20"/>
          <w:lang w:val="nl-NL"/>
        </w:rPr>
        <w:tab/>
      </w:r>
      <w:r w:rsidR="00B433F3" w:rsidRPr="009A6F9B">
        <w:rPr>
          <w:rFonts w:ascii="Verdana" w:hAnsi="Verdana" w:cstheme="minorHAnsi"/>
          <w:color w:val="0F1941"/>
          <w:sz w:val="20"/>
          <w:szCs w:val="20"/>
          <w:lang w:val="nl-NL"/>
        </w:rPr>
        <w:t xml:space="preserve">: </w:t>
      </w:r>
      <w:r w:rsidR="00126D78">
        <w:rPr>
          <w:rFonts w:ascii="Verdana" w:hAnsi="Verdana" w:cstheme="minorHAnsi"/>
          <w:color w:val="0F1941"/>
          <w:sz w:val="20"/>
          <w:szCs w:val="20"/>
          <w:lang w:val="nl-NL"/>
        </w:rPr>
        <w:t>uiterlijk 1 september</w:t>
      </w:r>
    </w:p>
    <w:p w14:paraId="08D948FE" w14:textId="77777777" w:rsidR="00B433F3" w:rsidRPr="009A6F9B" w:rsidRDefault="00B433F3" w:rsidP="00B433F3">
      <w:pPr>
        <w:spacing w:line="240" w:lineRule="atLeast"/>
        <w:rPr>
          <w:rFonts w:ascii="Verdana" w:hAnsi="Verdana" w:cstheme="minorHAnsi"/>
          <w:color w:val="0F1941"/>
          <w:sz w:val="20"/>
          <w:szCs w:val="20"/>
          <w:lang w:val="nl-NL"/>
        </w:rPr>
      </w:pPr>
    </w:p>
    <w:p w14:paraId="386B2220" w14:textId="203FBE44" w:rsidR="00B433F3" w:rsidRPr="009A6F9B" w:rsidRDefault="00B433F3" w:rsidP="00B433F3">
      <w:pPr>
        <w:spacing w:line="240" w:lineRule="atLeast"/>
        <w:rPr>
          <w:rFonts w:ascii="Verdana" w:hAnsi="Verdana" w:cstheme="minorHAnsi"/>
          <w:i/>
          <w:color w:val="0F1941"/>
          <w:sz w:val="20"/>
          <w:szCs w:val="20"/>
          <w:lang w:val="nl-NL"/>
        </w:rPr>
      </w:pPr>
      <w:r w:rsidRPr="009A6F9B">
        <w:rPr>
          <w:rFonts w:ascii="Verdana" w:hAnsi="Verdana" w:cstheme="minorHAnsi"/>
          <w:i/>
          <w:color w:val="0F1941"/>
          <w:sz w:val="20"/>
          <w:szCs w:val="20"/>
          <w:lang w:val="nl-NL"/>
        </w:rPr>
        <w:t xml:space="preserve">De exacte data worden z.s.m. bekend gemaakt. </w:t>
      </w:r>
      <w:r w:rsidRPr="009A6F9B">
        <w:rPr>
          <w:rFonts w:ascii="Verdana" w:hAnsi="Verdana" w:cstheme="minorHAnsi"/>
          <w:i/>
          <w:color w:val="0F1941"/>
          <w:sz w:val="20"/>
          <w:szCs w:val="20"/>
          <w:lang w:val="nl-NL"/>
        </w:rPr>
        <w:br/>
      </w:r>
    </w:p>
    <w:p w14:paraId="0108FC2C" w14:textId="78DB645B" w:rsidR="00B433F3" w:rsidRPr="009A6F9B" w:rsidRDefault="00B433F3" w:rsidP="00B433F3">
      <w:pPr>
        <w:spacing w:line="240" w:lineRule="atLeast"/>
        <w:rPr>
          <w:rFonts w:ascii="Verdana" w:hAnsi="Verdana" w:cstheme="minorHAnsi"/>
          <w:color w:val="0F1941"/>
          <w:sz w:val="20"/>
          <w:szCs w:val="20"/>
          <w:lang w:val="nl-NL"/>
        </w:rPr>
      </w:pPr>
      <w:r w:rsidRPr="009A6F9B">
        <w:rPr>
          <w:rFonts w:ascii="Verdana" w:hAnsi="Verdana" w:cstheme="minorHAnsi"/>
          <w:color w:val="0F1941"/>
          <w:sz w:val="20"/>
          <w:szCs w:val="20"/>
          <w:lang w:val="nl-NL"/>
        </w:rPr>
        <w:t xml:space="preserve">Uw sollicitatie kunt u indienen via onze website (www.publicspirit.nl). Vanuit de vacature op de website kunt u via de optie ‘direct solliciteren’ een motivatiebrief en een cv uploaden. Vermeld in uw motivatiebrief het vacaturenummer: </w:t>
      </w:r>
      <w:r w:rsidR="00126D78">
        <w:rPr>
          <w:rFonts w:ascii="Verdana" w:hAnsi="Verdana" w:cstheme="minorHAnsi"/>
          <w:color w:val="0F1941"/>
          <w:sz w:val="20"/>
          <w:szCs w:val="20"/>
          <w:lang w:val="nl-NL"/>
        </w:rPr>
        <w:t xml:space="preserve">7413 (lid </w:t>
      </w:r>
      <w:r w:rsidR="00260F00" w:rsidRPr="009A6F9B">
        <w:rPr>
          <w:rFonts w:ascii="Verdana" w:hAnsi="Verdana" w:cstheme="minorHAnsi"/>
          <w:color w:val="0F1941"/>
          <w:sz w:val="20"/>
          <w:szCs w:val="20"/>
          <w:lang w:val="nl-NL"/>
        </w:rPr>
        <w:t>RvC</w:t>
      </w:r>
      <w:r w:rsidR="00126D78">
        <w:rPr>
          <w:rFonts w:ascii="Verdana" w:hAnsi="Verdana" w:cstheme="minorHAnsi"/>
          <w:color w:val="0F1941"/>
          <w:sz w:val="20"/>
          <w:szCs w:val="20"/>
          <w:lang w:val="nl-NL"/>
        </w:rPr>
        <w:t>, beoogd voorzitter) of 7436</w:t>
      </w:r>
      <w:r w:rsidRPr="009A6F9B">
        <w:rPr>
          <w:rFonts w:ascii="Verdana" w:hAnsi="Verdana" w:cstheme="minorHAnsi"/>
          <w:color w:val="0F1941"/>
          <w:sz w:val="20"/>
          <w:szCs w:val="20"/>
          <w:lang w:val="nl-NL"/>
        </w:rPr>
        <w:t xml:space="preserve"> (lid RvC</w:t>
      </w:r>
      <w:r w:rsidR="00126D78">
        <w:rPr>
          <w:rFonts w:ascii="Verdana" w:hAnsi="Verdana" w:cstheme="minorHAnsi"/>
          <w:color w:val="0F1941"/>
          <w:sz w:val="20"/>
          <w:szCs w:val="20"/>
          <w:lang w:val="nl-NL"/>
        </w:rPr>
        <w:t xml:space="preserve"> op voordracht huurders</w:t>
      </w:r>
      <w:r w:rsidRPr="009A6F9B">
        <w:rPr>
          <w:rFonts w:ascii="Verdana" w:hAnsi="Verdana" w:cstheme="minorHAnsi"/>
          <w:color w:val="0F1941"/>
          <w:sz w:val="20"/>
          <w:szCs w:val="20"/>
          <w:lang w:val="nl-NL"/>
        </w:rPr>
        <w:t>). Indien uw sollicitatie door ons is ontvangen, krijgt u een automatisch gegenereerde ontvangstbevestiging. Mocht u geen ontvangstbevestiging hebben ontvangen, neemt u dan contact met ons op.</w:t>
      </w:r>
    </w:p>
    <w:p w14:paraId="0B5CA7FA" w14:textId="77777777" w:rsidR="00126D78" w:rsidRDefault="00126D78" w:rsidP="00E33060">
      <w:pPr>
        <w:shd w:val="clear" w:color="auto" w:fill="FFFFFF"/>
        <w:rPr>
          <w:rFonts w:ascii="Verdana" w:hAnsi="Verdana" w:cstheme="minorHAnsi"/>
          <w:color w:val="0F1941"/>
          <w:sz w:val="20"/>
          <w:szCs w:val="20"/>
          <w:lang w:val="nl-NL"/>
        </w:rPr>
      </w:pPr>
    </w:p>
    <w:p w14:paraId="12BEB9F2" w14:textId="4904F074" w:rsidR="00F37DCE" w:rsidRPr="005F0188" w:rsidRDefault="00B433F3" w:rsidP="005F0188">
      <w:pPr>
        <w:shd w:val="clear" w:color="auto" w:fill="FFFFFF"/>
        <w:rPr>
          <w:rFonts w:ascii="Verdana" w:hAnsi="Verdana" w:cs="Arial"/>
          <w:b/>
          <w:color w:val="0F1941"/>
          <w:sz w:val="32"/>
          <w:szCs w:val="32"/>
          <w:lang w:val="nl-NL"/>
        </w:rPr>
      </w:pPr>
      <w:r w:rsidRPr="009A6F9B">
        <w:rPr>
          <w:rFonts w:ascii="Verdana" w:hAnsi="Verdana" w:cstheme="minorHAnsi"/>
          <w:color w:val="0F1941"/>
          <w:sz w:val="20"/>
          <w:szCs w:val="20"/>
          <w:lang w:val="nl-NL"/>
        </w:rPr>
        <w:t>Met de inwerkingtreding van de herziene Woningwet per 1 juli 2015 moeten woningcorporaties voorgenomen benoemingen of herbenoemingen van bestuurders en commissarissen voor een zienswijze van de minister voorleggen aan de Autoriteit woningcorporaties. Een (her)benoeming zonder zienswijze of bij negatieve zienswijze is onrechtmatig op grond van de wet.</w:t>
      </w:r>
      <w:bookmarkStart w:id="1" w:name="alinea2"/>
      <w:bookmarkEnd w:id="1"/>
      <w:r w:rsidRPr="009A6F9B">
        <w:rPr>
          <w:rFonts w:ascii="Verdana" w:hAnsi="Verdana" w:cstheme="minorHAnsi"/>
          <w:color w:val="0F1941"/>
          <w:sz w:val="20"/>
          <w:szCs w:val="20"/>
          <w:lang w:val="nl-NL"/>
        </w:rPr>
        <w:t xml:space="preserve"> De Autoriteit woningcorporaties voert voor de zienswijze een toets op de geschiktheid en betrouwbaarheid (’fit- en propertoets’) van de beoogde kandidaten uit. De kandidaat zal dus voorgedragen worden voor benoeming aan de Autoriteit woningcorporaties. Meer informatie over de fit- en propertoets vindt u op de site van de vereniging toezichthouders woningcorporaties (VTW).</w:t>
      </w:r>
      <w:r w:rsidR="00F37DCE">
        <w:rPr>
          <w:rFonts w:ascii="Verdana" w:hAnsi="Verdana" w:cs="Arial"/>
          <w:b/>
          <w:color w:val="B4A38A"/>
          <w:sz w:val="32"/>
          <w:szCs w:val="32"/>
          <w:lang w:val="nl-NL"/>
        </w:rPr>
        <w:br w:type="page"/>
      </w:r>
    </w:p>
    <w:p w14:paraId="7609CB15" w14:textId="5621323C" w:rsidR="00B433F3" w:rsidRPr="00CB5710" w:rsidRDefault="00B433F3" w:rsidP="00060B42">
      <w:pPr>
        <w:pBdr>
          <w:bottom w:val="single" w:sz="4" w:space="1" w:color="B4A38A"/>
        </w:pBdr>
        <w:spacing w:line="240" w:lineRule="atLeast"/>
        <w:rPr>
          <w:rFonts w:ascii="Verdana" w:hAnsi="Verdana" w:cs="Arial"/>
          <w:b/>
          <w:color w:val="B4A38A"/>
          <w:sz w:val="32"/>
          <w:szCs w:val="32"/>
          <w:lang w:val="nl-NL"/>
        </w:rPr>
      </w:pPr>
      <w:r>
        <w:rPr>
          <w:rFonts w:ascii="Verdana" w:hAnsi="Verdana" w:cs="Arial"/>
          <w:b/>
          <w:color w:val="B4A38A"/>
          <w:sz w:val="32"/>
          <w:szCs w:val="32"/>
          <w:lang w:val="nl-NL"/>
        </w:rPr>
        <w:lastRenderedPageBreak/>
        <w:t>Bijlage 1</w:t>
      </w:r>
    </w:p>
    <w:p w14:paraId="70C0D9BD" w14:textId="77777777" w:rsidR="00B433F3" w:rsidRPr="001363C7" w:rsidRDefault="00B433F3" w:rsidP="00B433F3">
      <w:pPr>
        <w:spacing w:line="240" w:lineRule="atLeast"/>
        <w:ind w:right="-595"/>
        <w:rPr>
          <w:rFonts w:ascii="Verdana" w:hAnsi="Verdana" w:cs="Arial"/>
          <w:color w:val="0F1941"/>
          <w:sz w:val="20"/>
          <w:szCs w:val="20"/>
          <w:lang w:val="nl-NL"/>
        </w:rPr>
      </w:pPr>
    </w:p>
    <w:p w14:paraId="76F10561" w14:textId="77777777" w:rsidR="0057486E" w:rsidRPr="0057486E" w:rsidRDefault="0057486E" w:rsidP="0057486E">
      <w:pPr>
        <w:spacing w:after="200" w:line="240" w:lineRule="atLeast"/>
        <w:rPr>
          <w:rFonts w:ascii="Verdana" w:hAnsi="Verdana" w:cs="Arial"/>
          <w:color w:val="0F1941"/>
          <w:sz w:val="20"/>
          <w:szCs w:val="20"/>
          <w:lang w:val="nl-NL"/>
        </w:rPr>
      </w:pPr>
      <w:r w:rsidRPr="0057486E">
        <w:rPr>
          <w:rFonts w:ascii="Verdana" w:hAnsi="Verdana" w:cs="Arial"/>
          <w:b/>
          <w:color w:val="0F1941"/>
          <w:sz w:val="20"/>
          <w:szCs w:val="20"/>
          <w:lang w:val="nl-NL"/>
        </w:rPr>
        <w:t>Onverenigbaarheden</w:t>
      </w:r>
      <w:r w:rsidRPr="0057486E">
        <w:rPr>
          <w:rFonts w:ascii="Verdana" w:hAnsi="Verdana" w:cs="Arial"/>
          <w:color w:val="0F1941"/>
          <w:sz w:val="20"/>
          <w:szCs w:val="20"/>
          <w:lang w:val="nl-NL"/>
        </w:rPr>
        <w:t xml:space="preserve"> </w:t>
      </w:r>
    </w:p>
    <w:p w14:paraId="17685460" w14:textId="77777777" w:rsidR="0057486E" w:rsidRPr="0057486E" w:rsidRDefault="0057486E" w:rsidP="0057486E">
      <w:pPr>
        <w:spacing w:after="200" w:line="240" w:lineRule="atLeast"/>
        <w:rPr>
          <w:rFonts w:ascii="Verdana" w:hAnsi="Verdana" w:cs="Arial"/>
          <w:color w:val="0F1941"/>
          <w:sz w:val="20"/>
          <w:szCs w:val="20"/>
          <w:lang w:val="nl-NL"/>
        </w:rPr>
      </w:pPr>
      <w:r w:rsidRPr="0057486E">
        <w:rPr>
          <w:rFonts w:ascii="Verdana" w:hAnsi="Verdana" w:cs="Arial"/>
          <w:color w:val="0F1941"/>
          <w:sz w:val="20"/>
          <w:szCs w:val="20"/>
          <w:lang w:val="nl-NL"/>
        </w:rPr>
        <w:t>Het lidmaatschap van een RvC is conform de herzieningswet toegelaten instellingen volkshuisvesting onverenigbaar met:</w:t>
      </w:r>
    </w:p>
    <w:p w14:paraId="18799D5A"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lidmaatschap van een bestuur van een toegelaten instelling; </w:t>
      </w:r>
    </w:p>
    <w:p w14:paraId="0C963B33"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eerdere lidmaatschap van het bestuur van de toegelaten instelling of haar directe rechtsvoorganger; </w:t>
      </w:r>
    </w:p>
    <w:p w14:paraId="7A69BB29"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eerdere lidmaatschap van de raad van toezicht van een toegelaten instelling of haar directe rechtsvoorganger, indien ten tijde van dat lidmaatschap in verband met een ondeugdelijke bedrijfsvoering aan die toegelaten instelling een aanwijzing is opgelegd; </w:t>
      </w:r>
    </w:p>
    <w:p w14:paraId="453E1778"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lidmaatschap van enige raad van toezicht, raad van commissarissen of dienovereenkomstige andere toezichthoudende instantie, indien een ander lid van de raad van toezicht van de betrokken toegelaten instelling zitting heeft in die zodanige raad of instantie; </w:t>
      </w:r>
    </w:p>
    <w:p w14:paraId="7A172EEE"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lidmaatschap van een orgaan van, en een functie bij, een andere rechtspersoon of vennootschap die op het maatschappelijke belang gerichte werkzaamheden verricht, indien een bestuurder van de toegelaten instelling bestuurder is van die rechtspersoon of vennootschap; </w:t>
      </w:r>
    </w:p>
    <w:p w14:paraId="66706695" w14:textId="77777777" w:rsidR="0057486E" w:rsidRPr="0057486E" w:rsidRDefault="0057486E" w:rsidP="0057486E">
      <w:pPr>
        <w:numPr>
          <w:ilvl w:val="0"/>
          <w:numId w:val="17"/>
        </w:numPr>
        <w:spacing w:line="240" w:lineRule="atLeast"/>
        <w:rPr>
          <w:rFonts w:ascii="Verdana" w:hAnsi="Verdana" w:cs="Arial"/>
          <w:color w:val="0F1941"/>
          <w:sz w:val="20"/>
          <w:szCs w:val="20"/>
          <w:lang w:val="nl-NL"/>
        </w:rPr>
      </w:pPr>
      <w:r w:rsidRPr="0057486E">
        <w:rPr>
          <w:rFonts w:ascii="Verdana" w:hAnsi="Verdana" w:cs="Arial"/>
          <w:color w:val="0F1941"/>
          <w:sz w:val="20"/>
          <w:szCs w:val="20"/>
          <w:lang w:val="nl-NL"/>
        </w:rPr>
        <w:t xml:space="preserve">het lidmaatschap van een college van burgemeester en wethouders van een gemeente waar de toegelaten instelling haar woonplaats heeft of feitelijk werkzaam is, of van een orgaan van een organisatie die zich ten doel stelt de belangen van gemeenten te behartigen; </w:t>
      </w:r>
    </w:p>
    <w:p w14:paraId="011C415E" w14:textId="77777777" w:rsidR="0057486E" w:rsidRPr="0057486E" w:rsidRDefault="0057486E" w:rsidP="0057486E">
      <w:pPr>
        <w:numPr>
          <w:ilvl w:val="0"/>
          <w:numId w:val="17"/>
        </w:numPr>
        <w:autoSpaceDE w:val="0"/>
        <w:autoSpaceDN w:val="0"/>
        <w:adjustRightInd w:val="0"/>
        <w:spacing w:line="240" w:lineRule="atLeast"/>
        <w:contextualSpacing/>
        <w:rPr>
          <w:rFonts w:ascii="Verdana" w:eastAsia="Calibri" w:hAnsi="Verdana" w:cs="Arial"/>
          <w:color w:val="0F1941"/>
          <w:sz w:val="20"/>
          <w:szCs w:val="20"/>
          <w:lang w:val="nl-NL"/>
        </w:rPr>
      </w:pPr>
      <w:r w:rsidRPr="0057486E">
        <w:rPr>
          <w:rFonts w:ascii="Verdana" w:eastAsia="Calibri" w:hAnsi="Verdana" w:cs="Arial"/>
          <w:color w:val="0F1941"/>
          <w:sz w:val="20"/>
          <w:szCs w:val="20"/>
          <w:lang w:val="nl-NL"/>
        </w:rPr>
        <w:t xml:space="preserve">het lidmaatschap van een college van gedeputeerde staten van een provincie waar de toegelaten instelling haar woonplaats heeft of feitelijk werkzaam is, of van een orgaan van een organisatie die zich ten doel stelt de belangen van provincies te behartigen; </w:t>
      </w:r>
    </w:p>
    <w:p w14:paraId="34046175" w14:textId="77777777" w:rsidR="0057486E" w:rsidRPr="0057486E" w:rsidRDefault="0057486E" w:rsidP="0057486E">
      <w:pPr>
        <w:numPr>
          <w:ilvl w:val="0"/>
          <w:numId w:val="17"/>
        </w:numPr>
        <w:autoSpaceDE w:val="0"/>
        <w:autoSpaceDN w:val="0"/>
        <w:adjustRightInd w:val="0"/>
        <w:spacing w:line="240" w:lineRule="atLeast"/>
        <w:contextualSpacing/>
        <w:rPr>
          <w:rFonts w:ascii="Verdana" w:eastAsia="Calibri" w:hAnsi="Verdana" w:cs="Arial"/>
          <w:color w:val="0F1941"/>
          <w:sz w:val="20"/>
          <w:szCs w:val="20"/>
          <w:lang w:val="nl-NL"/>
        </w:rPr>
      </w:pPr>
      <w:r w:rsidRPr="0057486E">
        <w:rPr>
          <w:rFonts w:ascii="Verdana" w:eastAsia="Calibri" w:hAnsi="Verdana" w:cs="Arial"/>
          <w:color w:val="0F1941"/>
          <w:sz w:val="20"/>
          <w:szCs w:val="20"/>
          <w:lang w:val="nl-NL"/>
        </w:rPr>
        <w:t xml:space="preserve">het lidmaatschap van een dagelijks bestuur van een waterschap waar de toegelaten instelling haar woonplaats heeft of feitelijk werkzaam is, of van een orgaan van een organisatie die zich ten doel stelt de belangen van waterschappen te behartigen, en </w:t>
      </w:r>
    </w:p>
    <w:p w14:paraId="271B82B9" w14:textId="77777777" w:rsidR="0057486E" w:rsidRPr="0057486E" w:rsidRDefault="0057486E" w:rsidP="0057486E">
      <w:pPr>
        <w:numPr>
          <w:ilvl w:val="0"/>
          <w:numId w:val="17"/>
        </w:numPr>
        <w:autoSpaceDE w:val="0"/>
        <w:autoSpaceDN w:val="0"/>
        <w:adjustRightInd w:val="0"/>
        <w:spacing w:line="240" w:lineRule="atLeast"/>
        <w:ind w:right="112"/>
        <w:contextualSpacing/>
        <w:rPr>
          <w:rFonts w:ascii="Verdana" w:hAnsi="Verdana" w:cs="Arial"/>
          <w:color w:val="0F1941"/>
          <w:sz w:val="20"/>
          <w:szCs w:val="20"/>
          <w:lang w:val="nl-NL"/>
        </w:rPr>
      </w:pPr>
      <w:r w:rsidRPr="0057486E">
        <w:rPr>
          <w:rFonts w:ascii="Verdana" w:eastAsia="Calibri" w:hAnsi="Verdana" w:cs="Arial"/>
          <w:color w:val="0F1941"/>
          <w:sz w:val="20"/>
          <w:szCs w:val="20"/>
          <w:lang w:val="nl-NL"/>
        </w:rPr>
        <w:t xml:space="preserve">een functie als ambtenaar bij het Rijk, een provincie, een gemeente of een waterschap en enige andere functie, indien de aan die functie verbonden werkzaamheden meebrengen dat een betrokkenheid ontstaat of kan ontstaan bij de werkzaamheden van de toegelaten instelling of bij de ontwikkeling of de uitvoering van het overheidsbeleid op het terrein van de volkshuisvesting. </w:t>
      </w:r>
    </w:p>
    <w:p w14:paraId="6572C18B" w14:textId="77777777" w:rsidR="0057486E" w:rsidRPr="0057486E" w:rsidRDefault="0057486E" w:rsidP="0057486E">
      <w:pPr>
        <w:autoSpaceDE w:val="0"/>
        <w:autoSpaceDN w:val="0"/>
        <w:adjustRightInd w:val="0"/>
        <w:spacing w:line="240" w:lineRule="atLeast"/>
        <w:ind w:left="360" w:right="2261"/>
        <w:rPr>
          <w:rFonts w:ascii="Verdana" w:hAnsi="Verdana"/>
          <w:color w:val="0F1941"/>
          <w:sz w:val="20"/>
          <w:szCs w:val="20"/>
          <w:lang w:val="nl-NL"/>
        </w:rPr>
      </w:pPr>
    </w:p>
    <w:p w14:paraId="7E77DAE1" w14:textId="77777777" w:rsidR="0057486E" w:rsidRDefault="0057486E" w:rsidP="0057486E">
      <w:pPr>
        <w:autoSpaceDE w:val="0"/>
        <w:autoSpaceDN w:val="0"/>
        <w:adjustRightInd w:val="0"/>
        <w:spacing w:line="240" w:lineRule="atLeast"/>
        <w:ind w:left="360" w:right="-30"/>
        <w:rPr>
          <w:rFonts w:ascii="Verdana" w:hAnsi="Verdana" w:cs="Arial"/>
          <w:color w:val="0F1941"/>
          <w:sz w:val="20"/>
          <w:szCs w:val="20"/>
        </w:rPr>
      </w:pPr>
      <w:r>
        <w:rPr>
          <w:rFonts w:ascii="Verdana" w:hAnsi="Verdana" w:cs="Arial"/>
          <w:color w:val="0F1941"/>
          <w:sz w:val="20"/>
          <w:szCs w:val="20"/>
        </w:rPr>
        <w:t xml:space="preserve">Aanvullend: </w:t>
      </w:r>
    </w:p>
    <w:p w14:paraId="5714E91E" w14:textId="77777777" w:rsidR="0057486E" w:rsidRDefault="0057486E" w:rsidP="0057486E">
      <w:pPr>
        <w:pStyle w:val="Lijstalinea"/>
        <w:numPr>
          <w:ilvl w:val="0"/>
          <w:numId w:val="18"/>
        </w:numPr>
        <w:autoSpaceDE w:val="0"/>
        <w:autoSpaceDN w:val="0"/>
        <w:adjustRightInd w:val="0"/>
        <w:spacing w:line="240" w:lineRule="atLeast"/>
        <w:ind w:right="-30"/>
        <w:rPr>
          <w:rFonts w:ascii="Verdana" w:hAnsi="Verdana" w:cs="Arial"/>
          <w:color w:val="0F1941"/>
          <w:sz w:val="20"/>
          <w:szCs w:val="20"/>
        </w:rPr>
      </w:pPr>
      <w:r w:rsidRPr="00493112">
        <w:rPr>
          <w:rFonts w:ascii="Verdana" w:hAnsi="Verdana" w:cs="Arial"/>
          <w:color w:val="0F1941"/>
          <w:sz w:val="20"/>
          <w:szCs w:val="20"/>
        </w:rPr>
        <w:t>Een persoon mag maximaal acht jaar van zijn leven zitting nemen in de raad van commissarissen van dezelfde corporatie of diens rechtsvoorgangers (Veegwet).</w:t>
      </w:r>
    </w:p>
    <w:p w14:paraId="583FF5A5" w14:textId="77777777" w:rsidR="0057486E" w:rsidRPr="005F55BB" w:rsidRDefault="0057486E" w:rsidP="0057486E">
      <w:pPr>
        <w:pStyle w:val="Lijstalinea"/>
        <w:numPr>
          <w:ilvl w:val="0"/>
          <w:numId w:val="18"/>
        </w:numPr>
        <w:autoSpaceDE w:val="0"/>
        <w:autoSpaceDN w:val="0"/>
        <w:adjustRightInd w:val="0"/>
        <w:spacing w:line="240" w:lineRule="atLeast"/>
        <w:ind w:right="-30"/>
        <w:rPr>
          <w:rFonts w:ascii="Verdana" w:hAnsi="Verdana" w:cs="Arial"/>
          <w:color w:val="323E4F" w:themeColor="text2" w:themeShade="BF"/>
          <w:sz w:val="20"/>
          <w:szCs w:val="20"/>
        </w:rPr>
      </w:pPr>
      <w:r>
        <w:rPr>
          <w:rFonts w:ascii="Verdana" w:hAnsi="Verdana" w:cs="Arial"/>
          <w:color w:val="0F1941"/>
          <w:sz w:val="20"/>
          <w:szCs w:val="20"/>
        </w:rPr>
        <w:t xml:space="preserve">Een persoon mag vijf jaar voorafgaande aan de benoeming geen belangrijke zakelijke relatie hebben gehad met de woningcorporatie of aan haar gelieerde rechtspersoon. Daaronder wordt in ieder geval begrepen het geval dat de commissaris, of een kantoor waarvan hij aandeelhouder, vennoot, medewerker of adviseur is, is opgetreden als adviseur van de corporatie en het geval dat de commissaris </w:t>
      </w:r>
      <w:r w:rsidRPr="005F55BB">
        <w:rPr>
          <w:rFonts w:ascii="Verdana" w:hAnsi="Verdana" w:cs="Arial"/>
          <w:color w:val="323E4F" w:themeColor="text2" w:themeShade="BF"/>
          <w:sz w:val="20"/>
          <w:szCs w:val="20"/>
        </w:rPr>
        <w:t xml:space="preserve">bestuurder of medewerker is van een bankinstelling waarmee de corporatie een duurzame en significante relatie onderhoudt (uitspraak toetsingsverzoek </w:t>
      </w:r>
      <w:r w:rsidRPr="005F55BB">
        <w:rPr>
          <w:rFonts w:ascii="Arial" w:hAnsi="Arial" w:cs="Arial"/>
          <w:color w:val="323E4F" w:themeColor="text2" w:themeShade="BF"/>
          <w:sz w:val="21"/>
          <w:szCs w:val="21"/>
          <w:shd w:val="clear" w:color="auto" w:fill="FFFFFF"/>
        </w:rPr>
        <w:t>Commissie Governancecode voorheen </w:t>
      </w:r>
      <w:r w:rsidRPr="005F55BB">
        <w:rPr>
          <w:rStyle w:val="Nadruk"/>
          <w:rFonts w:ascii="Arial" w:hAnsi="Arial" w:cs="Arial"/>
          <w:bCs/>
          <w:color w:val="323E4F" w:themeColor="text2" w:themeShade="BF"/>
          <w:sz w:val="21"/>
          <w:szCs w:val="21"/>
          <w:shd w:val="clear" w:color="auto" w:fill="FFFFFF"/>
        </w:rPr>
        <w:t>Commissie AedesCode).</w:t>
      </w:r>
    </w:p>
    <w:p w14:paraId="28BF9B4D" w14:textId="77777777" w:rsidR="0057486E" w:rsidRPr="005F55BB" w:rsidRDefault="0057486E" w:rsidP="0057486E">
      <w:pPr>
        <w:autoSpaceDE w:val="0"/>
        <w:autoSpaceDN w:val="0"/>
        <w:adjustRightInd w:val="0"/>
        <w:spacing w:line="240" w:lineRule="atLeast"/>
        <w:ind w:right="-30"/>
        <w:rPr>
          <w:rFonts w:ascii="Verdana" w:hAnsi="Verdana" w:cs="Arial"/>
          <w:color w:val="323E4F" w:themeColor="text2" w:themeShade="BF"/>
          <w:sz w:val="20"/>
          <w:szCs w:val="20"/>
          <w:lang w:val="nl-NL"/>
        </w:rPr>
      </w:pPr>
    </w:p>
    <w:p w14:paraId="27A0A39E" w14:textId="59B5A313" w:rsidR="0057486E" w:rsidRDefault="0057486E">
      <w:pPr>
        <w:rPr>
          <w:rFonts w:ascii="Verdana" w:hAnsi="Verdana" w:cs="Arial"/>
          <w:sz w:val="20"/>
          <w:szCs w:val="20"/>
          <w:lang w:val="nl-NL"/>
        </w:rPr>
      </w:pPr>
      <w:r>
        <w:rPr>
          <w:rFonts w:ascii="Verdana" w:hAnsi="Verdana" w:cs="Arial"/>
          <w:sz w:val="20"/>
          <w:szCs w:val="20"/>
          <w:lang w:val="nl-NL"/>
        </w:rPr>
        <w:br w:type="page"/>
      </w:r>
    </w:p>
    <w:p w14:paraId="61A53338" w14:textId="7FDEF66D" w:rsidR="00B433F3" w:rsidRPr="00CB5710" w:rsidRDefault="00B433F3" w:rsidP="00B433F3">
      <w:pPr>
        <w:pBdr>
          <w:bottom w:val="single" w:sz="4" w:space="1" w:color="B4A38A"/>
        </w:pBdr>
        <w:tabs>
          <w:tab w:val="left" w:pos="567"/>
          <w:tab w:val="left" w:pos="851"/>
          <w:tab w:val="left" w:pos="1134"/>
          <w:tab w:val="left" w:pos="1418"/>
        </w:tabs>
        <w:spacing w:line="240" w:lineRule="atLeast"/>
        <w:rPr>
          <w:rFonts w:ascii="Verdana" w:hAnsi="Verdana" w:cs="Arial"/>
          <w:b/>
          <w:color w:val="B4A38A"/>
          <w:sz w:val="32"/>
          <w:szCs w:val="32"/>
          <w:lang w:val="nl-NL"/>
        </w:rPr>
      </w:pPr>
      <w:r>
        <w:rPr>
          <w:rFonts w:ascii="Verdana" w:hAnsi="Verdana" w:cs="Arial"/>
          <w:b/>
          <w:color w:val="B4A38A"/>
          <w:sz w:val="32"/>
          <w:szCs w:val="32"/>
          <w:lang w:val="nl-NL"/>
        </w:rPr>
        <w:lastRenderedPageBreak/>
        <w:t>Bijlage 2</w:t>
      </w:r>
    </w:p>
    <w:p w14:paraId="19AACAE1" w14:textId="77777777" w:rsidR="00B433F3" w:rsidRPr="001363C7" w:rsidRDefault="00B433F3" w:rsidP="00B433F3">
      <w:pPr>
        <w:spacing w:line="240" w:lineRule="atLeast"/>
        <w:ind w:right="-595"/>
        <w:rPr>
          <w:rFonts w:ascii="Verdana" w:hAnsi="Verdana" w:cs="Arial"/>
          <w:color w:val="0F1941"/>
          <w:sz w:val="20"/>
          <w:szCs w:val="20"/>
          <w:lang w:val="nl-NL"/>
        </w:rPr>
      </w:pPr>
    </w:p>
    <w:p w14:paraId="71BBA332" w14:textId="26E6005F" w:rsidR="00B433F3" w:rsidRPr="00B433F3" w:rsidRDefault="009A6F9B" w:rsidP="00B433F3">
      <w:pPr>
        <w:pStyle w:val="Geenafstand"/>
        <w:rPr>
          <w:rFonts w:ascii="Verdana" w:eastAsiaTheme="minorHAnsi" w:hAnsi="Verdana" w:cstheme="minorHAnsi"/>
          <w:color w:val="0F1941"/>
          <w:sz w:val="20"/>
          <w:szCs w:val="20"/>
          <w:lang w:eastAsia="en-US"/>
        </w:rPr>
      </w:pPr>
      <w:r>
        <w:rPr>
          <w:rFonts w:ascii="Verdana" w:eastAsiaTheme="minorHAnsi" w:hAnsi="Verdana" w:cstheme="minorHAnsi"/>
          <w:color w:val="0F1941"/>
          <w:sz w:val="20"/>
          <w:szCs w:val="20"/>
          <w:lang w:eastAsia="en-US"/>
        </w:rPr>
        <w:t>In het ‘</w:t>
      </w:r>
      <w:r w:rsidR="00B433F3" w:rsidRPr="00B433F3">
        <w:rPr>
          <w:rFonts w:ascii="Verdana" w:eastAsiaTheme="minorHAnsi" w:hAnsi="Verdana" w:cstheme="minorHAnsi"/>
          <w:color w:val="0F1941"/>
          <w:sz w:val="20"/>
          <w:szCs w:val="20"/>
          <w:lang w:eastAsia="en-US"/>
        </w:rPr>
        <w:t>Besluit toegelaten ins</w:t>
      </w:r>
      <w:r>
        <w:rPr>
          <w:rFonts w:ascii="Verdana" w:eastAsiaTheme="minorHAnsi" w:hAnsi="Verdana" w:cstheme="minorHAnsi"/>
          <w:color w:val="0F1941"/>
          <w:sz w:val="20"/>
          <w:szCs w:val="20"/>
          <w:lang w:eastAsia="en-US"/>
        </w:rPr>
        <w:t>tellingen Volkshuisvesting 2015’</w:t>
      </w:r>
      <w:r w:rsidR="00B433F3" w:rsidRPr="00B433F3">
        <w:rPr>
          <w:rFonts w:ascii="Verdana" w:eastAsiaTheme="minorHAnsi" w:hAnsi="Verdana" w:cstheme="minorHAnsi"/>
          <w:color w:val="0F1941"/>
          <w:sz w:val="20"/>
          <w:szCs w:val="20"/>
          <w:lang w:eastAsia="en-US"/>
        </w:rPr>
        <w:t xml:space="preserve"> is een bijlage 1 behorende bij Artikel 18 opgenomen met de competenties, in alfabetische volgorde, waar de toekomstige commissaris aan moet voldoen. Deze bijlage is in samenspraak met de Vereniging Toezichthouders Woningcorporaties opgesteld.</w:t>
      </w:r>
    </w:p>
    <w:p w14:paraId="4670A1F6"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6A022A50"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Authenticiteit </w:t>
      </w:r>
    </w:p>
    <w:p w14:paraId="701E37FF"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Is consistent in denken en doen (gedrag en houding) onder verschillende omstandigheden. Maakt zichtbaar wat hij/zij werkelijk belangrijk vindt en waar hij/zij voor staat. Dit betekent ook het open communiceren van intenties, ideeën en gevoelens, het uitnodigen tot openheid en eerlijkheid naar diverse betrokken partijen. Juiste informatie geven over de werkelijke situatie en het tijdig erkennen van risico’s, uitdagingen en problemen naar de bestuurder. </w:t>
      </w:r>
    </w:p>
    <w:p w14:paraId="525711EB"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71574DF1"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Bestuurlijk inzicht </w:t>
      </w:r>
    </w:p>
    <w:p w14:paraId="3D561422"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Kan ingewikkelde materie snel overzien, heeft realiteitszin en een gezond boerenverstand. Heeft oog voor de ontwikkelingen, machtsverhoudingen en gevoelens binnen de toegelaten instelling. Kan schakelen op bestuurlijk niveau, weet complexiteit van het aansturen van een organisatie in al zijn aspecten te duiden en kan goed klankbord zijn voor de bestuurder. </w:t>
      </w:r>
    </w:p>
    <w:p w14:paraId="2A4F2050"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38976D3D"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Helikopterview </w:t>
      </w:r>
    </w:p>
    <w:p w14:paraId="24467E46"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Kan gegevens en mogelijke handelswijzen tegen elkaar afwegen en tot een logisch oordeel komen. Onderzoekt/herkent/begrijpt de essentiële vraagstukken. Kan over de eigen portefeuille heen kijken, vooral als problemen de continuïteit van de toegelaten instelling in gevaar kunnen brengen. </w:t>
      </w:r>
    </w:p>
    <w:p w14:paraId="3F67175A"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70F79BF4"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Integriteit en moreel besef </w:t>
      </w:r>
    </w:p>
    <w:p w14:paraId="6626CBAF"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Oefent de functie adequaat en zorgvuldig uit, met inachtneming van regels en verantwoordelijkheden. Oordeelt en handelt op moreel verantwoorde wijze, op basis van algemeen aanvaarde sociale en ethische normen. Is hierbij aanspreekbaar op eigen gedrag en spreekt ook anderen hierop aan. Vertoont goed voorbeeldgedrag voor de eigen organisatie en de sector. </w:t>
      </w:r>
    </w:p>
    <w:p w14:paraId="7960F613"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17CD40A0"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Maatschappelijke (omgevings)sensitiviteit en verantwoordelijkheid </w:t>
      </w:r>
    </w:p>
    <w:p w14:paraId="3834E835"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Onderkent de specifieke rol van de toegelaten instelling als maatschappelijke onderneming en bewaakt binnen de visie en missie van de toegelaten instelling de invulling daarvan. Laat blijken goed geïnformeerd te zijn over (de veranderende) maatschappelijke, politieke en andere ontwikkelingen in de omgeving van de toegelaten instelling alsook over de belangen van belanghouders. Kan dit vertalen naar de volkshuisvesting en deze kennis effectief benutten. Kan omgaan met diverse belanghouders en daarin tot een weloverwogen balans komen voor keuzes en handelen en verantwoordt zich daarover. </w:t>
      </w:r>
    </w:p>
    <w:p w14:paraId="60BD07ED"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4EE604A9"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Onafhankelijke oordeelsvorming </w:t>
      </w:r>
    </w:p>
    <w:p w14:paraId="694DA102"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Moet de lastige vragen durven blijven stellen (ook als hij/zij daar aanvankelijk alleen in staat), in durven grijpen als dat nodig is en een ‘rechte rug’ hebben bij moeilijke beslissingen. Moet in staat zijn tot onafhankelijke oordeelsvorming. Kan de goede vragen stellen en durft door te vragen. </w:t>
      </w:r>
    </w:p>
    <w:p w14:paraId="6226ACDB"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041071C9" w14:textId="77777777" w:rsidR="00E33060"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br w:type="column"/>
      </w:r>
    </w:p>
    <w:p w14:paraId="7877B993" w14:textId="77777777" w:rsidR="00E33060" w:rsidRDefault="00E33060" w:rsidP="00B433F3">
      <w:pPr>
        <w:pStyle w:val="Geenafstand"/>
        <w:rPr>
          <w:rFonts w:ascii="Verdana" w:eastAsiaTheme="minorHAnsi" w:hAnsi="Verdana" w:cstheme="minorHAnsi"/>
          <w:color w:val="0F1941"/>
          <w:sz w:val="20"/>
          <w:szCs w:val="20"/>
          <w:lang w:eastAsia="en-US"/>
        </w:rPr>
      </w:pPr>
    </w:p>
    <w:p w14:paraId="00C23351" w14:textId="05E9E15F"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Teamspeler </w:t>
      </w:r>
    </w:p>
    <w:p w14:paraId="3537512A"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Heeft oog voor het groepsbelang en levert een bijdrage aan het gemeenschappelijke resultaat. Is tevens in staat in collegiaal verband te functioneren en geen pleitbezorger te zijn van individuele belangen. </w:t>
      </w:r>
    </w:p>
    <w:p w14:paraId="26318E94"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56378C55"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Vakinhoudelijke kennis en visie</w:t>
      </w:r>
    </w:p>
    <w:p w14:paraId="2C0F82CB"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Beschikt over de voor de bestuurlijke functie vereiste vakinhoudelijke kennis, bijvoorbeeld kennis van financiën bij toegelaten instellingen, van de ontwikkeling en het beheer van vastgoed en kennis op het gebied van volkshuisvestelijke vraagstukken. Heeft een voldoende realistische visie op toekomstige ontwikkelingen op het gebied van de volkshuisvesting en kan deze vertalen in lange termijn doelstellingen en een strategische planning ter verwezenlijking daarvan. Houdt hierbij goed zicht op risico’s en uitdagingen die de instelling loopt en neemt bijhorende beheermaatregelen.</w:t>
      </w:r>
    </w:p>
    <w:p w14:paraId="6A1962BC"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6AEDC0F4"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Voorzittersvaardigheid </w:t>
      </w:r>
    </w:p>
    <w:p w14:paraId="3E1037BE"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 xml:space="preserve">Bezit de kwaliteiten om het groepsproces binnen de Raad van Commissarissen op een professionele wijze te leiden. Kan vergaderingen efficiënt, effectief en daadkrachtig leiden in een open sfeer waarin iedereen gelijkwaardig kan participeren. Heeft oog voor taakvervulling en verantwoordelijkheden van anderen en benoemt gemeenschappelijke belangen op een wijze die tot overeenstemming leidt. </w:t>
      </w:r>
    </w:p>
    <w:p w14:paraId="0F374B78" w14:textId="77777777" w:rsidR="00B433F3" w:rsidRPr="00B433F3" w:rsidRDefault="00B433F3" w:rsidP="00B433F3">
      <w:pPr>
        <w:pStyle w:val="Geenafstand"/>
        <w:rPr>
          <w:rFonts w:ascii="Verdana" w:eastAsiaTheme="minorHAnsi" w:hAnsi="Verdana" w:cstheme="minorHAnsi"/>
          <w:color w:val="0F1941"/>
          <w:sz w:val="20"/>
          <w:szCs w:val="20"/>
          <w:lang w:eastAsia="en-US"/>
        </w:rPr>
      </w:pPr>
    </w:p>
    <w:p w14:paraId="5756ED18" w14:textId="77777777" w:rsidR="00B433F3" w:rsidRPr="00B433F3" w:rsidRDefault="00B433F3" w:rsidP="00B433F3">
      <w:pPr>
        <w:pStyle w:val="Geenafstand"/>
        <w:rPr>
          <w:rFonts w:ascii="Verdana" w:eastAsiaTheme="minorHAnsi" w:hAnsi="Verdana" w:cstheme="minorHAnsi"/>
          <w:b/>
          <w:color w:val="0F1941"/>
          <w:sz w:val="20"/>
          <w:szCs w:val="20"/>
          <w:lang w:eastAsia="en-US"/>
        </w:rPr>
      </w:pPr>
      <w:r w:rsidRPr="00B433F3">
        <w:rPr>
          <w:rFonts w:ascii="Verdana" w:eastAsiaTheme="minorHAnsi" w:hAnsi="Verdana" w:cstheme="minorHAnsi"/>
          <w:b/>
          <w:color w:val="0F1941"/>
          <w:sz w:val="20"/>
          <w:szCs w:val="20"/>
          <w:lang w:eastAsia="en-US"/>
        </w:rPr>
        <w:t xml:space="preserve">Zelfreflectie </w:t>
      </w:r>
    </w:p>
    <w:p w14:paraId="3CD29BE5" w14:textId="77777777" w:rsidR="00B433F3" w:rsidRPr="00B433F3" w:rsidRDefault="00B433F3" w:rsidP="00B433F3">
      <w:pPr>
        <w:pStyle w:val="Geenafstand"/>
        <w:rPr>
          <w:rFonts w:ascii="Verdana" w:eastAsiaTheme="minorHAnsi" w:hAnsi="Verdana" w:cstheme="minorHAnsi"/>
          <w:color w:val="0F1941"/>
          <w:sz w:val="20"/>
          <w:szCs w:val="20"/>
          <w:lang w:eastAsia="en-US"/>
        </w:rPr>
      </w:pPr>
      <w:r w:rsidRPr="00B433F3">
        <w:rPr>
          <w:rFonts w:ascii="Verdana" w:eastAsiaTheme="minorHAnsi" w:hAnsi="Verdana" w:cstheme="minorHAnsi"/>
          <w:color w:val="0F1941"/>
          <w:sz w:val="20"/>
          <w:szCs w:val="20"/>
          <w:lang w:eastAsia="en-US"/>
        </w:rPr>
        <w:t>Staat open voor en neemt actief deel aan kritische discussie over het functioneren van de raad en zichzelf als lid c.q. voorzitter. Heeft daarbij inzicht in interne en externe invloeden op zijn/haar functioneren en kan hierover verantwoording afleggen. Toont lerend vermogen en beseft dat zijn/haar handelen invloed heeft op het functioneren van de raad, en omgekeerd. Kan (persoonlijke) leerpunten benoemen en van gedachten wisselen over het vormgeven van het eigen leerproces.</w:t>
      </w:r>
    </w:p>
    <w:sectPr w:rsidR="00B433F3" w:rsidRPr="00B433F3" w:rsidSect="00060B42">
      <w:headerReference w:type="even" r:id="rId19"/>
      <w:headerReference w:type="default" r:id="rId20"/>
      <w:footerReference w:type="default" r:id="rId21"/>
      <w:headerReference w:type="first" r:id="rId22"/>
      <w:pgSz w:w="11900" w:h="16840"/>
      <w:pgMar w:top="1701" w:right="1410" w:bottom="1276" w:left="1440" w:header="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6C5" w16cex:dateUtc="2020-09-17T08:19:00Z"/>
  <w16cex:commentExtensible w16cex:durableId="230DBDA2" w16cex:dateUtc="2020-09-17T08:49:00Z"/>
  <w16cex:commentExtensible w16cex:durableId="230DB6EA" w16cex:dateUtc="2020-09-17T08:20:00Z"/>
  <w16cex:commentExtensible w16cex:durableId="230DB77E" w16cex:dateUtc="2020-09-17T08:22:00Z"/>
  <w16cex:commentExtensible w16cex:durableId="230DBE36" w16cex:dateUtc="2020-09-17T08:51:00Z"/>
  <w16cex:commentExtensible w16cex:durableId="230DB813" w16cex:dateUtc="2020-09-17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9B93DA" w16cid:durableId="230DB6C5"/>
  <w16cid:commentId w16cid:paraId="3E9C42A7" w16cid:durableId="230DBDA2"/>
  <w16cid:commentId w16cid:paraId="12C61D83" w16cid:durableId="230DB6EA"/>
  <w16cid:commentId w16cid:paraId="5BE19296" w16cid:durableId="230DB77E"/>
  <w16cid:commentId w16cid:paraId="0FB8AD21" w16cid:durableId="230DBE36"/>
  <w16cid:commentId w16cid:paraId="4519FC32" w16cid:durableId="230DB8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CE97" w14:textId="77777777" w:rsidR="00644CD5" w:rsidRDefault="00644CD5" w:rsidP="00172847">
      <w:r>
        <w:separator/>
      </w:r>
    </w:p>
  </w:endnote>
  <w:endnote w:type="continuationSeparator" w:id="0">
    <w:p w14:paraId="12CB9FED" w14:textId="77777777" w:rsidR="00644CD5" w:rsidRDefault="00644CD5" w:rsidP="0017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3BB4" w14:textId="147C3AD7" w:rsidR="002D75D6" w:rsidRDefault="002D75D6" w:rsidP="002D75D6">
    <w:pPr>
      <w:pStyle w:val="Voettekst"/>
      <w:jc w:val="center"/>
    </w:pPr>
    <w:r w:rsidRPr="002D75D6">
      <w:rPr>
        <w:rFonts w:ascii="Calibri" w:eastAsia="Calibri" w:hAnsi="Calibri" w:cs="Times New Roman"/>
        <w:noProof/>
        <w:lang w:val="nl-NL" w:eastAsia="nl-NL"/>
      </w:rPr>
      <w:drawing>
        <wp:inline distT="0" distB="0" distL="0" distR="0" wp14:anchorId="7CEA01EC" wp14:editId="3858C74D">
          <wp:extent cx="3054350" cy="255905"/>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25590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594490"/>
      <w:docPartObj>
        <w:docPartGallery w:val="Page Numbers (Bottom of Page)"/>
        <w:docPartUnique/>
      </w:docPartObj>
    </w:sdtPr>
    <w:sdtEndPr>
      <w:rPr>
        <w:rFonts w:ascii="Verdana" w:hAnsi="Verdana"/>
        <w:sz w:val="20"/>
        <w:szCs w:val="20"/>
      </w:rPr>
    </w:sdtEndPr>
    <w:sdtContent>
      <w:p w14:paraId="7346A859" w14:textId="05888CF2" w:rsidR="002D75D6" w:rsidRPr="009A5D0C" w:rsidRDefault="009A5D0C" w:rsidP="009A5D0C">
        <w:pPr>
          <w:pStyle w:val="Voettekst"/>
          <w:jc w:val="right"/>
          <w:rPr>
            <w:rFonts w:ascii="Verdana" w:hAnsi="Verdana"/>
            <w:sz w:val="20"/>
            <w:szCs w:val="20"/>
          </w:rPr>
        </w:pPr>
        <w:r w:rsidRPr="009A5D0C">
          <w:rPr>
            <w:rFonts w:ascii="Verdana" w:hAnsi="Verdana"/>
            <w:sz w:val="20"/>
            <w:szCs w:val="20"/>
          </w:rPr>
          <w:fldChar w:fldCharType="begin"/>
        </w:r>
        <w:r w:rsidRPr="009A5D0C">
          <w:rPr>
            <w:rFonts w:ascii="Verdana" w:hAnsi="Verdana"/>
            <w:sz w:val="20"/>
            <w:szCs w:val="20"/>
          </w:rPr>
          <w:instrText>PAGE   \* MERGEFORMAT</w:instrText>
        </w:r>
        <w:r w:rsidRPr="009A5D0C">
          <w:rPr>
            <w:rFonts w:ascii="Verdana" w:hAnsi="Verdana"/>
            <w:sz w:val="20"/>
            <w:szCs w:val="20"/>
          </w:rPr>
          <w:fldChar w:fldCharType="separate"/>
        </w:r>
        <w:r w:rsidR="00A813A0" w:rsidRPr="00A813A0">
          <w:rPr>
            <w:rFonts w:ascii="Verdana" w:hAnsi="Verdana"/>
            <w:noProof/>
            <w:sz w:val="20"/>
            <w:szCs w:val="20"/>
            <w:lang w:val="nl-NL"/>
          </w:rPr>
          <w:t>10</w:t>
        </w:r>
        <w:r w:rsidRPr="009A5D0C">
          <w:rPr>
            <w:rFonts w:ascii="Verdana" w:hAnsi="Verdan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C51AB" w14:textId="77777777" w:rsidR="00644CD5" w:rsidRDefault="00644CD5" w:rsidP="00172847">
      <w:r>
        <w:separator/>
      </w:r>
    </w:p>
  </w:footnote>
  <w:footnote w:type="continuationSeparator" w:id="0">
    <w:p w14:paraId="3FE62859" w14:textId="77777777" w:rsidR="00644CD5" w:rsidRDefault="00644CD5" w:rsidP="0017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7F32" w14:textId="2A648B43" w:rsidR="0061661D" w:rsidRDefault="006166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781A" w14:textId="6E3F54DD" w:rsidR="00172847" w:rsidRDefault="0000402D" w:rsidP="000C0F2B">
    <w:pPr>
      <w:pStyle w:val="Koptekst"/>
      <w:ind w:left="-1417"/>
    </w:pPr>
    <w:r w:rsidRPr="0000402D">
      <w:rPr>
        <w:rFonts w:ascii="Arial" w:eastAsia="Calibri" w:hAnsi="Arial" w:cs="Arial"/>
        <w:noProof/>
        <w:color w:val="421C5E"/>
        <w:sz w:val="32"/>
        <w:szCs w:val="32"/>
        <w:lang w:val="nl-NL" w:eastAsia="nl-NL"/>
      </w:rPr>
      <w:drawing>
        <wp:anchor distT="0" distB="0" distL="114300" distR="114300" simplePos="0" relativeHeight="251659264" behindDoc="1" locked="0" layoutInCell="1" allowOverlap="1" wp14:anchorId="1D1B3BF4" wp14:editId="6C4A8AC7">
          <wp:simplePos x="0" y="0"/>
          <wp:positionH relativeFrom="column">
            <wp:align>center</wp:align>
          </wp:positionH>
          <wp:positionV relativeFrom="paragraph">
            <wp:posOffset>504825</wp:posOffset>
          </wp:positionV>
          <wp:extent cx="2408400" cy="212400"/>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_WitteAchtergrond_200224.jpg"/>
                  <pic:cNvPicPr/>
                </pic:nvPicPr>
                <pic:blipFill>
                  <a:blip r:embed="rId1">
                    <a:extLst>
                      <a:ext uri="{28A0092B-C50C-407E-A947-70E740481C1C}">
                        <a14:useLocalDpi xmlns:a14="http://schemas.microsoft.com/office/drawing/2010/main" val="0"/>
                      </a:ext>
                    </a:extLst>
                  </a:blip>
                  <a:stretch>
                    <a:fillRect/>
                  </a:stretch>
                </pic:blipFill>
                <pic:spPr>
                  <a:xfrm>
                    <a:off x="0" y="0"/>
                    <a:ext cx="2408400" cy="212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E743" w14:textId="1393DBD1" w:rsidR="0061661D" w:rsidRDefault="0061661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D382" w14:textId="509B60F3" w:rsidR="0061661D" w:rsidRDefault="0061661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1F40" w14:textId="73E324A3" w:rsidR="0061661D" w:rsidRDefault="0061661D">
    <w:pPr>
      <w:pStyle w:val="Koptekst"/>
    </w:pPr>
    <w:r w:rsidRPr="0061661D">
      <w:rPr>
        <w:rFonts w:ascii="Arial" w:eastAsia="Calibri" w:hAnsi="Arial" w:cs="Arial"/>
        <w:noProof/>
        <w:color w:val="421C5E"/>
        <w:sz w:val="32"/>
        <w:szCs w:val="32"/>
        <w:lang w:val="nl-NL" w:eastAsia="nl-NL"/>
      </w:rPr>
      <w:drawing>
        <wp:anchor distT="0" distB="0" distL="114300" distR="114300" simplePos="0" relativeHeight="251673600" behindDoc="1" locked="0" layoutInCell="1" allowOverlap="1" wp14:anchorId="41DC3818" wp14:editId="1DFCA98B">
          <wp:simplePos x="0" y="0"/>
          <wp:positionH relativeFrom="column">
            <wp:posOffset>1691005</wp:posOffset>
          </wp:positionH>
          <wp:positionV relativeFrom="paragraph">
            <wp:posOffset>466725</wp:posOffset>
          </wp:positionV>
          <wp:extent cx="2408400" cy="21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_WitteAchtergrond_200224.jpg"/>
                  <pic:cNvPicPr/>
                </pic:nvPicPr>
                <pic:blipFill>
                  <a:blip r:embed="rId1">
                    <a:extLst>
                      <a:ext uri="{28A0092B-C50C-407E-A947-70E740481C1C}">
                        <a14:useLocalDpi xmlns:a14="http://schemas.microsoft.com/office/drawing/2010/main" val="0"/>
                      </a:ext>
                    </a:extLst>
                  </a:blip>
                  <a:stretch>
                    <a:fillRect/>
                  </a:stretch>
                </pic:blipFill>
                <pic:spPr>
                  <a:xfrm>
                    <a:off x="0" y="0"/>
                    <a:ext cx="2408400" cy="212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93EF" w14:textId="0EA7A616" w:rsidR="0061661D" w:rsidRDefault="006166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359"/>
    <w:multiLevelType w:val="hybridMultilevel"/>
    <w:tmpl w:val="1AF6B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62587"/>
    <w:multiLevelType w:val="hybridMultilevel"/>
    <w:tmpl w:val="E0DE3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3E1C45"/>
    <w:multiLevelType w:val="hybridMultilevel"/>
    <w:tmpl w:val="96F6C3CC"/>
    <w:lvl w:ilvl="0" w:tplc="8C981CF8">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1A062A"/>
    <w:multiLevelType w:val="hybridMultilevel"/>
    <w:tmpl w:val="44F494BE"/>
    <w:styleLink w:val="Gemporteerdestijl1"/>
    <w:lvl w:ilvl="0" w:tplc="D08E52A0">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28FF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4621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C7B6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6C5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0447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E2AF0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0CC8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AE26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0C207E"/>
    <w:multiLevelType w:val="hybridMultilevel"/>
    <w:tmpl w:val="6E9E34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661A9D"/>
    <w:multiLevelType w:val="multilevel"/>
    <w:tmpl w:val="3886B6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G 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887CB1"/>
    <w:multiLevelType w:val="hybridMultilevel"/>
    <w:tmpl w:val="AC3E5F2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5229"/>
    <w:multiLevelType w:val="hybridMultilevel"/>
    <w:tmpl w:val="9440D5EC"/>
    <w:lvl w:ilvl="0" w:tplc="51C4284A">
      <w:numFmt w:val="bullet"/>
      <w:lvlText w:val="-"/>
      <w:lvlJc w:val="left"/>
      <w:pPr>
        <w:ind w:left="720" w:hanging="360"/>
      </w:pPr>
      <w:rPr>
        <w:rFonts w:ascii="Verdana" w:eastAsiaTheme="minorHAnsi" w:hAnsi="Verdana"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D237FE"/>
    <w:multiLevelType w:val="hybridMultilevel"/>
    <w:tmpl w:val="AC8C08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906F6C"/>
    <w:multiLevelType w:val="hybridMultilevel"/>
    <w:tmpl w:val="A88C8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0D79FF"/>
    <w:multiLevelType w:val="hybridMultilevel"/>
    <w:tmpl w:val="652EF67A"/>
    <w:lvl w:ilvl="0" w:tplc="A0021A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CF4C22"/>
    <w:multiLevelType w:val="hybridMultilevel"/>
    <w:tmpl w:val="1240A1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E2AF6"/>
    <w:multiLevelType w:val="hybridMultilevel"/>
    <w:tmpl w:val="CBF895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AE3CBC"/>
    <w:multiLevelType w:val="hybridMultilevel"/>
    <w:tmpl w:val="88E2A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55042"/>
    <w:multiLevelType w:val="hybridMultilevel"/>
    <w:tmpl w:val="5E4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920CFE"/>
    <w:multiLevelType w:val="hybridMultilevel"/>
    <w:tmpl w:val="27844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0640B77"/>
    <w:multiLevelType w:val="hybridMultilevel"/>
    <w:tmpl w:val="1398069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A057244"/>
    <w:multiLevelType w:val="hybridMultilevel"/>
    <w:tmpl w:val="DD48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54786E"/>
    <w:multiLevelType w:val="hybridMultilevel"/>
    <w:tmpl w:val="CC08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7D7401"/>
    <w:multiLevelType w:val="hybridMultilevel"/>
    <w:tmpl w:val="0722FA9E"/>
    <w:lvl w:ilvl="0" w:tplc="04130001">
      <w:start w:val="1"/>
      <w:numFmt w:val="bullet"/>
      <w:lvlText w:val=""/>
      <w:lvlJc w:val="left"/>
      <w:pPr>
        <w:ind w:left="360" w:hanging="360"/>
      </w:pPr>
      <w:rPr>
        <w:rFonts w:ascii="Symbol" w:hAnsi="Symbol" w:hint="default"/>
      </w:rPr>
    </w:lvl>
    <w:lvl w:ilvl="1" w:tplc="2F0EBAA8">
      <w:start w:val="3"/>
      <w:numFmt w:val="bullet"/>
      <w:lvlText w:val="•"/>
      <w:lvlJc w:val="left"/>
      <w:pPr>
        <w:ind w:left="1080" w:hanging="360"/>
      </w:pPr>
      <w:rPr>
        <w:rFonts w:ascii="Arial" w:eastAsia="Times New Roman" w:hAnsi="Arial" w:cs="Arial" w:hint="default"/>
        <w:u w:val="none"/>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E49183D"/>
    <w:multiLevelType w:val="multilevel"/>
    <w:tmpl w:val="3B2C5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9"/>
  </w:num>
  <w:num w:numId="4">
    <w:abstractNumId w:val="12"/>
  </w:num>
  <w:num w:numId="5">
    <w:abstractNumId w:val="0"/>
  </w:num>
  <w:num w:numId="6">
    <w:abstractNumId w:val="11"/>
  </w:num>
  <w:num w:numId="7">
    <w:abstractNumId w:val="17"/>
  </w:num>
  <w:num w:numId="8">
    <w:abstractNumId w:val="13"/>
  </w:num>
  <w:num w:numId="9">
    <w:abstractNumId w:val="8"/>
  </w:num>
  <w:num w:numId="10">
    <w:abstractNumId w:val="10"/>
  </w:num>
  <w:num w:numId="11">
    <w:abstractNumId w:val="1"/>
  </w:num>
  <w:num w:numId="12">
    <w:abstractNumId w:val="5"/>
  </w:num>
  <w:num w:numId="13">
    <w:abstractNumId w:val="20"/>
  </w:num>
  <w:num w:numId="14">
    <w:abstractNumId w:val="19"/>
  </w:num>
  <w:num w:numId="15">
    <w:abstractNumId w:val="15"/>
  </w:num>
  <w:num w:numId="16">
    <w:abstractNumId w:val="14"/>
  </w:num>
  <w:num w:numId="17">
    <w:abstractNumId w:val="16"/>
  </w:num>
  <w:num w:numId="18">
    <w:abstractNumId w:val="2"/>
  </w:num>
  <w:num w:numId="19">
    <w:abstractNumId w:val="6"/>
  </w:num>
  <w:num w:numId="20">
    <w:abstractNumId w:val="4"/>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7F"/>
    <w:rsid w:val="0000402D"/>
    <w:rsid w:val="00010789"/>
    <w:rsid w:val="00010B77"/>
    <w:rsid w:val="0001117B"/>
    <w:rsid w:val="00015D43"/>
    <w:rsid w:val="00016E5C"/>
    <w:rsid w:val="00020DA6"/>
    <w:rsid w:val="00020DDF"/>
    <w:rsid w:val="000248BC"/>
    <w:rsid w:val="00026B7F"/>
    <w:rsid w:val="00035E26"/>
    <w:rsid w:val="0004023E"/>
    <w:rsid w:val="00041C9C"/>
    <w:rsid w:val="000427D4"/>
    <w:rsid w:val="00045633"/>
    <w:rsid w:val="0005201A"/>
    <w:rsid w:val="00056967"/>
    <w:rsid w:val="00060B42"/>
    <w:rsid w:val="00060E9C"/>
    <w:rsid w:val="00062FEC"/>
    <w:rsid w:val="00071BF6"/>
    <w:rsid w:val="00072302"/>
    <w:rsid w:val="00081AF0"/>
    <w:rsid w:val="000828F4"/>
    <w:rsid w:val="0008337B"/>
    <w:rsid w:val="0008554B"/>
    <w:rsid w:val="000909BA"/>
    <w:rsid w:val="000943B1"/>
    <w:rsid w:val="00096112"/>
    <w:rsid w:val="000A7A48"/>
    <w:rsid w:val="000B173E"/>
    <w:rsid w:val="000B3108"/>
    <w:rsid w:val="000B31FE"/>
    <w:rsid w:val="000C0F2B"/>
    <w:rsid w:val="000C30E8"/>
    <w:rsid w:val="000C4999"/>
    <w:rsid w:val="000D0B5E"/>
    <w:rsid w:val="000D6227"/>
    <w:rsid w:val="000D6678"/>
    <w:rsid w:val="000D74B6"/>
    <w:rsid w:val="000E2C7C"/>
    <w:rsid w:val="000E2CAB"/>
    <w:rsid w:val="000E717C"/>
    <w:rsid w:val="000F13A1"/>
    <w:rsid w:val="000F4107"/>
    <w:rsid w:val="00100620"/>
    <w:rsid w:val="00107D20"/>
    <w:rsid w:val="00116990"/>
    <w:rsid w:val="001178C2"/>
    <w:rsid w:val="00126D78"/>
    <w:rsid w:val="00127366"/>
    <w:rsid w:val="00131EEC"/>
    <w:rsid w:val="0013259B"/>
    <w:rsid w:val="0013478C"/>
    <w:rsid w:val="00135E49"/>
    <w:rsid w:val="001363C7"/>
    <w:rsid w:val="001414A9"/>
    <w:rsid w:val="001421FB"/>
    <w:rsid w:val="001444DB"/>
    <w:rsid w:val="00144AAB"/>
    <w:rsid w:val="001459C2"/>
    <w:rsid w:val="00146EB1"/>
    <w:rsid w:val="001553B3"/>
    <w:rsid w:val="00157D14"/>
    <w:rsid w:val="00164682"/>
    <w:rsid w:val="0016623A"/>
    <w:rsid w:val="00167915"/>
    <w:rsid w:val="00172847"/>
    <w:rsid w:val="00173633"/>
    <w:rsid w:val="00173E13"/>
    <w:rsid w:val="00174D57"/>
    <w:rsid w:val="00176C81"/>
    <w:rsid w:val="0017783C"/>
    <w:rsid w:val="0018025A"/>
    <w:rsid w:val="0018288C"/>
    <w:rsid w:val="00182E71"/>
    <w:rsid w:val="0019544C"/>
    <w:rsid w:val="001A07EE"/>
    <w:rsid w:val="001A59E7"/>
    <w:rsid w:val="001A5FCB"/>
    <w:rsid w:val="001B0D8C"/>
    <w:rsid w:val="001B10F3"/>
    <w:rsid w:val="001B11B9"/>
    <w:rsid w:val="001B3028"/>
    <w:rsid w:val="001B3793"/>
    <w:rsid w:val="001B3F5B"/>
    <w:rsid w:val="001B45A6"/>
    <w:rsid w:val="001B5347"/>
    <w:rsid w:val="001C16DD"/>
    <w:rsid w:val="001C2EE0"/>
    <w:rsid w:val="001C2F41"/>
    <w:rsid w:val="001C30E3"/>
    <w:rsid w:val="001C55AF"/>
    <w:rsid w:val="001E4D67"/>
    <w:rsid w:val="001E6340"/>
    <w:rsid w:val="001F0682"/>
    <w:rsid w:val="001F06CF"/>
    <w:rsid w:val="001F7FC3"/>
    <w:rsid w:val="00201916"/>
    <w:rsid w:val="00202EDF"/>
    <w:rsid w:val="00203C4A"/>
    <w:rsid w:val="002055C8"/>
    <w:rsid w:val="00207577"/>
    <w:rsid w:val="0021512E"/>
    <w:rsid w:val="00216B2D"/>
    <w:rsid w:val="00227675"/>
    <w:rsid w:val="0023178F"/>
    <w:rsid w:val="00231EAA"/>
    <w:rsid w:val="002348C4"/>
    <w:rsid w:val="00241FEB"/>
    <w:rsid w:val="00247F45"/>
    <w:rsid w:val="00256EFA"/>
    <w:rsid w:val="00256FB4"/>
    <w:rsid w:val="00260F00"/>
    <w:rsid w:val="00260F14"/>
    <w:rsid w:val="0026180B"/>
    <w:rsid w:val="00263CB3"/>
    <w:rsid w:val="002707BC"/>
    <w:rsid w:val="00276967"/>
    <w:rsid w:val="002808D0"/>
    <w:rsid w:val="002809C4"/>
    <w:rsid w:val="00281C7F"/>
    <w:rsid w:val="00282316"/>
    <w:rsid w:val="00284C0A"/>
    <w:rsid w:val="00285637"/>
    <w:rsid w:val="00285C12"/>
    <w:rsid w:val="00293648"/>
    <w:rsid w:val="002965B2"/>
    <w:rsid w:val="002A2F00"/>
    <w:rsid w:val="002A40CE"/>
    <w:rsid w:val="002A5694"/>
    <w:rsid w:val="002A7857"/>
    <w:rsid w:val="002B53F0"/>
    <w:rsid w:val="002B70E6"/>
    <w:rsid w:val="002C5381"/>
    <w:rsid w:val="002D0591"/>
    <w:rsid w:val="002D370D"/>
    <w:rsid w:val="002D4A8E"/>
    <w:rsid w:val="002D5073"/>
    <w:rsid w:val="002D75D6"/>
    <w:rsid w:val="002E7565"/>
    <w:rsid w:val="002F276F"/>
    <w:rsid w:val="002F552D"/>
    <w:rsid w:val="00301271"/>
    <w:rsid w:val="00301AC5"/>
    <w:rsid w:val="00303219"/>
    <w:rsid w:val="003109FB"/>
    <w:rsid w:val="0031337C"/>
    <w:rsid w:val="00320F18"/>
    <w:rsid w:val="0032430B"/>
    <w:rsid w:val="00324960"/>
    <w:rsid w:val="00325FDE"/>
    <w:rsid w:val="003277F2"/>
    <w:rsid w:val="0033246F"/>
    <w:rsid w:val="00334051"/>
    <w:rsid w:val="0033449D"/>
    <w:rsid w:val="00335069"/>
    <w:rsid w:val="00340425"/>
    <w:rsid w:val="00343647"/>
    <w:rsid w:val="0034427B"/>
    <w:rsid w:val="00346926"/>
    <w:rsid w:val="00350A8B"/>
    <w:rsid w:val="00356D7D"/>
    <w:rsid w:val="00363133"/>
    <w:rsid w:val="003641E6"/>
    <w:rsid w:val="00365D06"/>
    <w:rsid w:val="00370A63"/>
    <w:rsid w:val="003720E7"/>
    <w:rsid w:val="00381956"/>
    <w:rsid w:val="003A04A5"/>
    <w:rsid w:val="003A120E"/>
    <w:rsid w:val="003B3B6F"/>
    <w:rsid w:val="003B4F16"/>
    <w:rsid w:val="003B5D1A"/>
    <w:rsid w:val="003B635D"/>
    <w:rsid w:val="003C04B5"/>
    <w:rsid w:val="003C16EC"/>
    <w:rsid w:val="003C19CF"/>
    <w:rsid w:val="003C2CD8"/>
    <w:rsid w:val="003C4E30"/>
    <w:rsid w:val="003C6142"/>
    <w:rsid w:val="003D10CC"/>
    <w:rsid w:val="003E01AC"/>
    <w:rsid w:val="003E66B7"/>
    <w:rsid w:val="004024B0"/>
    <w:rsid w:val="00406A1E"/>
    <w:rsid w:val="004075DC"/>
    <w:rsid w:val="0041067E"/>
    <w:rsid w:val="004173F7"/>
    <w:rsid w:val="00420781"/>
    <w:rsid w:val="00424058"/>
    <w:rsid w:val="00432446"/>
    <w:rsid w:val="004337BC"/>
    <w:rsid w:val="00443835"/>
    <w:rsid w:val="00443FB7"/>
    <w:rsid w:val="0044771F"/>
    <w:rsid w:val="00457237"/>
    <w:rsid w:val="00462C17"/>
    <w:rsid w:val="00470FD7"/>
    <w:rsid w:val="00473C30"/>
    <w:rsid w:val="00473C43"/>
    <w:rsid w:val="004813E1"/>
    <w:rsid w:val="00482449"/>
    <w:rsid w:val="00484636"/>
    <w:rsid w:val="00487F79"/>
    <w:rsid w:val="004A054C"/>
    <w:rsid w:val="004A0745"/>
    <w:rsid w:val="004A4FE5"/>
    <w:rsid w:val="004A5440"/>
    <w:rsid w:val="004B36E4"/>
    <w:rsid w:val="004C6EA7"/>
    <w:rsid w:val="004D0D37"/>
    <w:rsid w:val="004D2821"/>
    <w:rsid w:val="004E2279"/>
    <w:rsid w:val="004E48EF"/>
    <w:rsid w:val="004F0828"/>
    <w:rsid w:val="004F2A10"/>
    <w:rsid w:val="004F404A"/>
    <w:rsid w:val="004F4851"/>
    <w:rsid w:val="00501F6F"/>
    <w:rsid w:val="00510D2E"/>
    <w:rsid w:val="00511727"/>
    <w:rsid w:val="005132BC"/>
    <w:rsid w:val="00515790"/>
    <w:rsid w:val="005173B4"/>
    <w:rsid w:val="00520C03"/>
    <w:rsid w:val="00520FA2"/>
    <w:rsid w:val="00521257"/>
    <w:rsid w:val="005220AB"/>
    <w:rsid w:val="00522A76"/>
    <w:rsid w:val="005302E8"/>
    <w:rsid w:val="0053244D"/>
    <w:rsid w:val="005378FC"/>
    <w:rsid w:val="00543BC8"/>
    <w:rsid w:val="00543EBC"/>
    <w:rsid w:val="00544EE7"/>
    <w:rsid w:val="00546C49"/>
    <w:rsid w:val="00553F85"/>
    <w:rsid w:val="0056750B"/>
    <w:rsid w:val="00570399"/>
    <w:rsid w:val="00574071"/>
    <w:rsid w:val="0057486E"/>
    <w:rsid w:val="00582BE9"/>
    <w:rsid w:val="005868F1"/>
    <w:rsid w:val="0059044B"/>
    <w:rsid w:val="005951BA"/>
    <w:rsid w:val="00597CB9"/>
    <w:rsid w:val="005A1DD7"/>
    <w:rsid w:val="005A22B6"/>
    <w:rsid w:val="005A38BF"/>
    <w:rsid w:val="005B2086"/>
    <w:rsid w:val="005B2C96"/>
    <w:rsid w:val="005B54F7"/>
    <w:rsid w:val="005B6BEC"/>
    <w:rsid w:val="005C2C82"/>
    <w:rsid w:val="005D1E92"/>
    <w:rsid w:val="005D2711"/>
    <w:rsid w:val="005D6AD2"/>
    <w:rsid w:val="005D73E4"/>
    <w:rsid w:val="005E0B14"/>
    <w:rsid w:val="005E2204"/>
    <w:rsid w:val="005E77BD"/>
    <w:rsid w:val="005F0188"/>
    <w:rsid w:val="005F55BB"/>
    <w:rsid w:val="005F6358"/>
    <w:rsid w:val="006015E4"/>
    <w:rsid w:val="00607EDB"/>
    <w:rsid w:val="0061661D"/>
    <w:rsid w:val="00620370"/>
    <w:rsid w:val="00625658"/>
    <w:rsid w:val="00631450"/>
    <w:rsid w:val="00632BF1"/>
    <w:rsid w:val="00644CD5"/>
    <w:rsid w:val="00647D59"/>
    <w:rsid w:val="006517F7"/>
    <w:rsid w:val="00652719"/>
    <w:rsid w:val="006613A0"/>
    <w:rsid w:val="00664166"/>
    <w:rsid w:val="00666C99"/>
    <w:rsid w:val="00667E9C"/>
    <w:rsid w:val="00671782"/>
    <w:rsid w:val="0067188A"/>
    <w:rsid w:val="0067420A"/>
    <w:rsid w:val="006767F1"/>
    <w:rsid w:val="006807E7"/>
    <w:rsid w:val="00680FCD"/>
    <w:rsid w:val="0068642A"/>
    <w:rsid w:val="006A1EAA"/>
    <w:rsid w:val="006A4273"/>
    <w:rsid w:val="006A6F84"/>
    <w:rsid w:val="006B4C81"/>
    <w:rsid w:val="006B6AB7"/>
    <w:rsid w:val="006C03DA"/>
    <w:rsid w:val="006C56C8"/>
    <w:rsid w:val="006E6C04"/>
    <w:rsid w:val="006E79ED"/>
    <w:rsid w:val="006E7E37"/>
    <w:rsid w:val="006F1D31"/>
    <w:rsid w:val="006F1F65"/>
    <w:rsid w:val="006F215A"/>
    <w:rsid w:val="006F24D0"/>
    <w:rsid w:val="006F7B16"/>
    <w:rsid w:val="00713FE2"/>
    <w:rsid w:val="00723C94"/>
    <w:rsid w:val="00731B97"/>
    <w:rsid w:val="00732812"/>
    <w:rsid w:val="00732E2E"/>
    <w:rsid w:val="00733FD9"/>
    <w:rsid w:val="00735DBE"/>
    <w:rsid w:val="0074081D"/>
    <w:rsid w:val="00742473"/>
    <w:rsid w:val="00755F57"/>
    <w:rsid w:val="00756CD7"/>
    <w:rsid w:val="0075701B"/>
    <w:rsid w:val="00767309"/>
    <w:rsid w:val="007748E6"/>
    <w:rsid w:val="00776543"/>
    <w:rsid w:val="00784228"/>
    <w:rsid w:val="0078448D"/>
    <w:rsid w:val="00794835"/>
    <w:rsid w:val="007A1950"/>
    <w:rsid w:val="007A2EE4"/>
    <w:rsid w:val="007A319E"/>
    <w:rsid w:val="007A332B"/>
    <w:rsid w:val="007A4B23"/>
    <w:rsid w:val="007C02A4"/>
    <w:rsid w:val="007C3A35"/>
    <w:rsid w:val="007C7AAE"/>
    <w:rsid w:val="007D178E"/>
    <w:rsid w:val="007E2A70"/>
    <w:rsid w:val="007E32AF"/>
    <w:rsid w:val="007E46FD"/>
    <w:rsid w:val="007E5F6D"/>
    <w:rsid w:val="007F0019"/>
    <w:rsid w:val="007F1C3C"/>
    <w:rsid w:val="007F1DD8"/>
    <w:rsid w:val="007F3D24"/>
    <w:rsid w:val="00817507"/>
    <w:rsid w:val="00825C62"/>
    <w:rsid w:val="00830693"/>
    <w:rsid w:val="008361A4"/>
    <w:rsid w:val="0083643C"/>
    <w:rsid w:val="00841B00"/>
    <w:rsid w:val="0084218E"/>
    <w:rsid w:val="00842DDD"/>
    <w:rsid w:val="0084588A"/>
    <w:rsid w:val="00847107"/>
    <w:rsid w:val="008519E8"/>
    <w:rsid w:val="00864308"/>
    <w:rsid w:val="0087311A"/>
    <w:rsid w:val="0089462F"/>
    <w:rsid w:val="008A26D6"/>
    <w:rsid w:val="008B590D"/>
    <w:rsid w:val="008C7250"/>
    <w:rsid w:val="008D0258"/>
    <w:rsid w:val="008D4E4B"/>
    <w:rsid w:val="008E0417"/>
    <w:rsid w:val="008E2ED1"/>
    <w:rsid w:val="008E337E"/>
    <w:rsid w:val="008F0CF3"/>
    <w:rsid w:val="008F0FBB"/>
    <w:rsid w:val="008F25D2"/>
    <w:rsid w:val="008F2A5E"/>
    <w:rsid w:val="0090181F"/>
    <w:rsid w:val="009043BB"/>
    <w:rsid w:val="00905177"/>
    <w:rsid w:val="00905FA7"/>
    <w:rsid w:val="00917F34"/>
    <w:rsid w:val="009255B8"/>
    <w:rsid w:val="00925936"/>
    <w:rsid w:val="009271ED"/>
    <w:rsid w:val="009272B2"/>
    <w:rsid w:val="0093326A"/>
    <w:rsid w:val="00935758"/>
    <w:rsid w:val="00935C8C"/>
    <w:rsid w:val="009412A4"/>
    <w:rsid w:val="00961EDC"/>
    <w:rsid w:val="00971E3A"/>
    <w:rsid w:val="00980371"/>
    <w:rsid w:val="00992A8B"/>
    <w:rsid w:val="009A018D"/>
    <w:rsid w:val="009A3B52"/>
    <w:rsid w:val="009A471C"/>
    <w:rsid w:val="009A5D0C"/>
    <w:rsid w:val="009A6F9B"/>
    <w:rsid w:val="009B6BBA"/>
    <w:rsid w:val="009C0D60"/>
    <w:rsid w:val="009C22B9"/>
    <w:rsid w:val="009C3ACE"/>
    <w:rsid w:val="009C75C7"/>
    <w:rsid w:val="009D540B"/>
    <w:rsid w:val="009E1E47"/>
    <w:rsid w:val="009E366F"/>
    <w:rsid w:val="009E4A6B"/>
    <w:rsid w:val="009E7141"/>
    <w:rsid w:val="009F35E3"/>
    <w:rsid w:val="00A024EE"/>
    <w:rsid w:val="00A05559"/>
    <w:rsid w:val="00A1008B"/>
    <w:rsid w:val="00A10D96"/>
    <w:rsid w:val="00A13BD5"/>
    <w:rsid w:val="00A14F73"/>
    <w:rsid w:val="00A16217"/>
    <w:rsid w:val="00A2148A"/>
    <w:rsid w:val="00A235A7"/>
    <w:rsid w:val="00A23772"/>
    <w:rsid w:val="00A262B9"/>
    <w:rsid w:val="00A33297"/>
    <w:rsid w:val="00A34E9D"/>
    <w:rsid w:val="00A354D1"/>
    <w:rsid w:val="00A35F1B"/>
    <w:rsid w:val="00A4311B"/>
    <w:rsid w:val="00A434A3"/>
    <w:rsid w:val="00A44011"/>
    <w:rsid w:val="00A566D7"/>
    <w:rsid w:val="00A6113F"/>
    <w:rsid w:val="00A65E8E"/>
    <w:rsid w:val="00A675D1"/>
    <w:rsid w:val="00A71E1E"/>
    <w:rsid w:val="00A73E9B"/>
    <w:rsid w:val="00A776CE"/>
    <w:rsid w:val="00A813A0"/>
    <w:rsid w:val="00A82EEE"/>
    <w:rsid w:val="00A94915"/>
    <w:rsid w:val="00A9627F"/>
    <w:rsid w:val="00AA2D36"/>
    <w:rsid w:val="00AA301F"/>
    <w:rsid w:val="00AA4658"/>
    <w:rsid w:val="00AB117C"/>
    <w:rsid w:val="00AB268E"/>
    <w:rsid w:val="00AB79D7"/>
    <w:rsid w:val="00AC1A65"/>
    <w:rsid w:val="00AC429F"/>
    <w:rsid w:val="00AE2C09"/>
    <w:rsid w:val="00AF24C2"/>
    <w:rsid w:val="00AF4FC3"/>
    <w:rsid w:val="00AF714C"/>
    <w:rsid w:val="00B025A6"/>
    <w:rsid w:val="00B02771"/>
    <w:rsid w:val="00B102C3"/>
    <w:rsid w:val="00B1057C"/>
    <w:rsid w:val="00B10635"/>
    <w:rsid w:val="00B11F21"/>
    <w:rsid w:val="00B12D68"/>
    <w:rsid w:val="00B133B2"/>
    <w:rsid w:val="00B1440E"/>
    <w:rsid w:val="00B16943"/>
    <w:rsid w:val="00B17260"/>
    <w:rsid w:val="00B17D49"/>
    <w:rsid w:val="00B20450"/>
    <w:rsid w:val="00B20ECE"/>
    <w:rsid w:val="00B22564"/>
    <w:rsid w:val="00B26F6F"/>
    <w:rsid w:val="00B3008A"/>
    <w:rsid w:val="00B314F3"/>
    <w:rsid w:val="00B35B25"/>
    <w:rsid w:val="00B4285D"/>
    <w:rsid w:val="00B428E4"/>
    <w:rsid w:val="00B42B64"/>
    <w:rsid w:val="00B433F3"/>
    <w:rsid w:val="00B440C5"/>
    <w:rsid w:val="00B46905"/>
    <w:rsid w:val="00B5144B"/>
    <w:rsid w:val="00B51687"/>
    <w:rsid w:val="00B57FAA"/>
    <w:rsid w:val="00B6441C"/>
    <w:rsid w:val="00B66C92"/>
    <w:rsid w:val="00B73721"/>
    <w:rsid w:val="00B808C8"/>
    <w:rsid w:val="00B87B9A"/>
    <w:rsid w:val="00BA3E34"/>
    <w:rsid w:val="00BC1156"/>
    <w:rsid w:val="00BC5017"/>
    <w:rsid w:val="00BC6365"/>
    <w:rsid w:val="00BD415C"/>
    <w:rsid w:val="00BE0DA6"/>
    <w:rsid w:val="00BE0EAB"/>
    <w:rsid w:val="00BE2E4B"/>
    <w:rsid w:val="00BE3ECD"/>
    <w:rsid w:val="00BE77B2"/>
    <w:rsid w:val="00BF0441"/>
    <w:rsid w:val="00BF06E5"/>
    <w:rsid w:val="00BF1709"/>
    <w:rsid w:val="00BF5183"/>
    <w:rsid w:val="00BF6B20"/>
    <w:rsid w:val="00C01137"/>
    <w:rsid w:val="00C01D7D"/>
    <w:rsid w:val="00C03FD0"/>
    <w:rsid w:val="00C11CD1"/>
    <w:rsid w:val="00C1225D"/>
    <w:rsid w:val="00C13B57"/>
    <w:rsid w:val="00C15078"/>
    <w:rsid w:val="00C15BA2"/>
    <w:rsid w:val="00C27D59"/>
    <w:rsid w:val="00C40FB8"/>
    <w:rsid w:val="00C4175C"/>
    <w:rsid w:val="00C469D4"/>
    <w:rsid w:val="00C46F56"/>
    <w:rsid w:val="00C55AAE"/>
    <w:rsid w:val="00C600F9"/>
    <w:rsid w:val="00C620A4"/>
    <w:rsid w:val="00C742F9"/>
    <w:rsid w:val="00C74963"/>
    <w:rsid w:val="00C81FB1"/>
    <w:rsid w:val="00C82942"/>
    <w:rsid w:val="00C836E5"/>
    <w:rsid w:val="00C84734"/>
    <w:rsid w:val="00C84B79"/>
    <w:rsid w:val="00C9296A"/>
    <w:rsid w:val="00CA4676"/>
    <w:rsid w:val="00CB17F0"/>
    <w:rsid w:val="00CB1B28"/>
    <w:rsid w:val="00CB5710"/>
    <w:rsid w:val="00CB6E35"/>
    <w:rsid w:val="00CC485D"/>
    <w:rsid w:val="00CD48C8"/>
    <w:rsid w:val="00CD560D"/>
    <w:rsid w:val="00CE4B92"/>
    <w:rsid w:val="00CE75A8"/>
    <w:rsid w:val="00CF1065"/>
    <w:rsid w:val="00D024C6"/>
    <w:rsid w:val="00D025D2"/>
    <w:rsid w:val="00D046B7"/>
    <w:rsid w:val="00D06DB2"/>
    <w:rsid w:val="00D21E9A"/>
    <w:rsid w:val="00D307B2"/>
    <w:rsid w:val="00D30FB0"/>
    <w:rsid w:val="00D33DD8"/>
    <w:rsid w:val="00D340EE"/>
    <w:rsid w:val="00D44B72"/>
    <w:rsid w:val="00D45A8C"/>
    <w:rsid w:val="00D45C05"/>
    <w:rsid w:val="00D53342"/>
    <w:rsid w:val="00D55B20"/>
    <w:rsid w:val="00D560B3"/>
    <w:rsid w:val="00D60A9C"/>
    <w:rsid w:val="00D633FE"/>
    <w:rsid w:val="00D654F1"/>
    <w:rsid w:val="00D65AED"/>
    <w:rsid w:val="00D71004"/>
    <w:rsid w:val="00D727FB"/>
    <w:rsid w:val="00D72F30"/>
    <w:rsid w:val="00D76600"/>
    <w:rsid w:val="00D77863"/>
    <w:rsid w:val="00D85E24"/>
    <w:rsid w:val="00D92D4F"/>
    <w:rsid w:val="00D93DEA"/>
    <w:rsid w:val="00DA002C"/>
    <w:rsid w:val="00DA06AB"/>
    <w:rsid w:val="00DA3983"/>
    <w:rsid w:val="00DA7E89"/>
    <w:rsid w:val="00DB0AA4"/>
    <w:rsid w:val="00DB2186"/>
    <w:rsid w:val="00DB7A25"/>
    <w:rsid w:val="00DC07FD"/>
    <w:rsid w:val="00DC1FC0"/>
    <w:rsid w:val="00DC538D"/>
    <w:rsid w:val="00DC6EC2"/>
    <w:rsid w:val="00DD13DF"/>
    <w:rsid w:val="00DD2849"/>
    <w:rsid w:val="00DF1B19"/>
    <w:rsid w:val="00DF43E3"/>
    <w:rsid w:val="00DF687C"/>
    <w:rsid w:val="00E031D2"/>
    <w:rsid w:val="00E044A5"/>
    <w:rsid w:val="00E20C07"/>
    <w:rsid w:val="00E21C4A"/>
    <w:rsid w:val="00E24826"/>
    <w:rsid w:val="00E33060"/>
    <w:rsid w:val="00E33AAF"/>
    <w:rsid w:val="00E45214"/>
    <w:rsid w:val="00E46C7C"/>
    <w:rsid w:val="00E47D97"/>
    <w:rsid w:val="00E51136"/>
    <w:rsid w:val="00E560ED"/>
    <w:rsid w:val="00E57677"/>
    <w:rsid w:val="00E57AF9"/>
    <w:rsid w:val="00E61B0C"/>
    <w:rsid w:val="00E630A2"/>
    <w:rsid w:val="00E63E11"/>
    <w:rsid w:val="00E646EB"/>
    <w:rsid w:val="00E65E73"/>
    <w:rsid w:val="00E70AA7"/>
    <w:rsid w:val="00E802CC"/>
    <w:rsid w:val="00E806A0"/>
    <w:rsid w:val="00E8593C"/>
    <w:rsid w:val="00E9001C"/>
    <w:rsid w:val="00E909AA"/>
    <w:rsid w:val="00E918DD"/>
    <w:rsid w:val="00E95AA1"/>
    <w:rsid w:val="00EA0183"/>
    <w:rsid w:val="00EA2C53"/>
    <w:rsid w:val="00EA3DC8"/>
    <w:rsid w:val="00EA71A0"/>
    <w:rsid w:val="00EB4685"/>
    <w:rsid w:val="00EC1C3D"/>
    <w:rsid w:val="00EC20A8"/>
    <w:rsid w:val="00EC39DB"/>
    <w:rsid w:val="00EC54FA"/>
    <w:rsid w:val="00EC5ABC"/>
    <w:rsid w:val="00EE3BE4"/>
    <w:rsid w:val="00EF0427"/>
    <w:rsid w:val="00EF7413"/>
    <w:rsid w:val="00F10972"/>
    <w:rsid w:val="00F1263F"/>
    <w:rsid w:val="00F13380"/>
    <w:rsid w:val="00F17761"/>
    <w:rsid w:val="00F2309C"/>
    <w:rsid w:val="00F24274"/>
    <w:rsid w:val="00F24EBF"/>
    <w:rsid w:val="00F268C6"/>
    <w:rsid w:val="00F301F0"/>
    <w:rsid w:val="00F30D06"/>
    <w:rsid w:val="00F32903"/>
    <w:rsid w:val="00F33C30"/>
    <w:rsid w:val="00F34FA8"/>
    <w:rsid w:val="00F367BC"/>
    <w:rsid w:val="00F37DCE"/>
    <w:rsid w:val="00F4589E"/>
    <w:rsid w:val="00F45CE1"/>
    <w:rsid w:val="00F503C3"/>
    <w:rsid w:val="00F61FA9"/>
    <w:rsid w:val="00F6246B"/>
    <w:rsid w:val="00F70EBE"/>
    <w:rsid w:val="00F711B7"/>
    <w:rsid w:val="00F71F30"/>
    <w:rsid w:val="00F75549"/>
    <w:rsid w:val="00F82AE4"/>
    <w:rsid w:val="00F82DDF"/>
    <w:rsid w:val="00F8596D"/>
    <w:rsid w:val="00F86072"/>
    <w:rsid w:val="00F923C9"/>
    <w:rsid w:val="00F971F6"/>
    <w:rsid w:val="00F978F3"/>
    <w:rsid w:val="00FA3B3B"/>
    <w:rsid w:val="00FB371C"/>
    <w:rsid w:val="00FC1EE3"/>
    <w:rsid w:val="00FD1DEE"/>
    <w:rsid w:val="00FD4350"/>
    <w:rsid w:val="00FD75AA"/>
    <w:rsid w:val="00FE5B03"/>
    <w:rsid w:val="00FE7708"/>
    <w:rsid w:val="00FF0328"/>
    <w:rsid w:val="00FF3819"/>
    <w:rsid w:val="00FF60DB"/>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4026"/>
  <w14:defaultImageDpi w14:val="32767"/>
  <w15:docId w15:val="{FA092BF4-D21A-4272-853F-AF0DFE4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207577"/>
    <w:pPr>
      <w:keepNext/>
      <w:jc w:val="center"/>
      <w:outlineLvl w:val="0"/>
    </w:pPr>
    <w:rPr>
      <w:rFonts w:ascii="Times New Roman" w:eastAsia="Times New Roman" w:hAnsi="Times New Roman" w:cs="Times New Roman"/>
      <w:b/>
      <w:bCs/>
    </w:rPr>
  </w:style>
  <w:style w:type="paragraph" w:styleId="Kop2">
    <w:name w:val="heading 2"/>
    <w:basedOn w:val="Standaard"/>
    <w:next w:val="Standaard"/>
    <w:link w:val="Kop2Char"/>
    <w:qFormat/>
    <w:rsid w:val="00207577"/>
    <w:pPr>
      <w:keepNext/>
      <w:spacing w:before="240" w:after="60"/>
      <w:outlineLvl w:val="1"/>
    </w:pPr>
    <w:rPr>
      <w:rFonts w:ascii="Arial" w:eastAsia="Times New Roman" w:hAnsi="Arial" w:cs="Arial"/>
      <w:b/>
      <w:bCs/>
      <w:i/>
      <w:i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2847"/>
    <w:pPr>
      <w:tabs>
        <w:tab w:val="center" w:pos="4680"/>
        <w:tab w:val="right" w:pos="9360"/>
      </w:tabs>
    </w:pPr>
  </w:style>
  <w:style w:type="character" w:customStyle="1" w:styleId="KoptekstChar">
    <w:name w:val="Koptekst Char"/>
    <w:basedOn w:val="Standaardalinea-lettertype"/>
    <w:link w:val="Koptekst"/>
    <w:uiPriority w:val="99"/>
    <w:rsid w:val="00172847"/>
  </w:style>
  <w:style w:type="paragraph" w:styleId="Voettekst">
    <w:name w:val="footer"/>
    <w:basedOn w:val="Standaard"/>
    <w:link w:val="VoettekstChar"/>
    <w:uiPriority w:val="99"/>
    <w:unhideWhenUsed/>
    <w:rsid w:val="00172847"/>
    <w:pPr>
      <w:tabs>
        <w:tab w:val="center" w:pos="4680"/>
        <w:tab w:val="right" w:pos="9360"/>
      </w:tabs>
    </w:pPr>
  </w:style>
  <w:style w:type="character" w:customStyle="1" w:styleId="VoettekstChar">
    <w:name w:val="Voettekst Char"/>
    <w:basedOn w:val="Standaardalinea-lettertype"/>
    <w:link w:val="Voettekst"/>
    <w:uiPriority w:val="99"/>
    <w:rsid w:val="00172847"/>
  </w:style>
  <w:style w:type="character" w:customStyle="1" w:styleId="Kop1Char">
    <w:name w:val="Kop 1 Char"/>
    <w:basedOn w:val="Standaardalinea-lettertype"/>
    <w:link w:val="Kop1"/>
    <w:rsid w:val="00207577"/>
    <w:rPr>
      <w:rFonts w:ascii="Times New Roman" w:eastAsia="Times New Roman" w:hAnsi="Times New Roman" w:cs="Times New Roman"/>
      <w:b/>
      <w:bCs/>
    </w:rPr>
  </w:style>
  <w:style w:type="character" w:customStyle="1" w:styleId="Kop2Char">
    <w:name w:val="Kop 2 Char"/>
    <w:basedOn w:val="Standaardalinea-lettertype"/>
    <w:link w:val="Kop2"/>
    <w:rsid w:val="00207577"/>
    <w:rPr>
      <w:rFonts w:ascii="Arial" w:eastAsia="Times New Roman" w:hAnsi="Arial" w:cs="Arial"/>
      <w:b/>
      <w:bCs/>
      <w:i/>
      <w:iCs/>
      <w:sz w:val="28"/>
      <w:szCs w:val="28"/>
      <w:lang w:val="nl-NL" w:eastAsia="nl-NL"/>
    </w:rPr>
  </w:style>
  <w:style w:type="character" w:styleId="Hyperlink">
    <w:name w:val="Hyperlink"/>
    <w:rsid w:val="00207577"/>
    <w:rPr>
      <w:color w:val="0000FF"/>
      <w:u w:val="single"/>
    </w:rPr>
  </w:style>
  <w:style w:type="paragraph" w:styleId="Lijstalinea">
    <w:name w:val="List Paragraph"/>
    <w:basedOn w:val="Standaard"/>
    <w:uiPriority w:val="34"/>
    <w:qFormat/>
    <w:rsid w:val="00207577"/>
    <w:pPr>
      <w:ind w:left="720"/>
      <w:contextualSpacing/>
    </w:pPr>
    <w:rPr>
      <w:rFonts w:ascii="Calibri" w:eastAsia="Calibri" w:hAnsi="Calibri" w:cs="Times New Roman"/>
      <w:sz w:val="22"/>
      <w:szCs w:val="22"/>
      <w:lang w:val="nl-NL"/>
    </w:rPr>
  </w:style>
  <w:style w:type="paragraph" w:customStyle="1" w:styleId="Default">
    <w:name w:val="Default"/>
    <w:rsid w:val="00207577"/>
    <w:pPr>
      <w:widowControl w:val="0"/>
      <w:autoSpaceDE w:val="0"/>
      <w:autoSpaceDN w:val="0"/>
      <w:adjustRightInd w:val="0"/>
    </w:pPr>
    <w:rPr>
      <w:rFonts w:ascii="Times-New-Roman" w:eastAsia="Times New Roman" w:hAnsi="Times-New-Roman" w:cs="Times-New-Roman"/>
      <w:color w:val="000000"/>
      <w:lang w:val="nl-NL" w:eastAsia="nl-NL"/>
    </w:rPr>
  </w:style>
  <w:style w:type="paragraph" w:styleId="Geenafstand">
    <w:name w:val="No Spacing"/>
    <w:uiPriority w:val="1"/>
    <w:qFormat/>
    <w:rsid w:val="00207577"/>
    <w:rPr>
      <w:rFonts w:ascii="Times New Roman" w:eastAsia="Times New Roman" w:hAnsi="Times New Roman" w:cs="Times New Roman"/>
      <w:lang w:val="nl-NL" w:eastAsia="nl-NL"/>
    </w:rPr>
  </w:style>
  <w:style w:type="character" w:styleId="Verwijzingopmerking">
    <w:name w:val="annotation reference"/>
    <w:basedOn w:val="Standaardalinea-lettertype"/>
    <w:uiPriority w:val="99"/>
    <w:semiHidden/>
    <w:unhideWhenUsed/>
    <w:rsid w:val="00631450"/>
    <w:rPr>
      <w:sz w:val="16"/>
      <w:szCs w:val="16"/>
    </w:rPr>
  </w:style>
  <w:style w:type="paragraph" w:styleId="Tekstopmerking">
    <w:name w:val="annotation text"/>
    <w:basedOn w:val="Standaard"/>
    <w:link w:val="TekstopmerkingChar"/>
    <w:uiPriority w:val="99"/>
    <w:semiHidden/>
    <w:unhideWhenUsed/>
    <w:rsid w:val="00631450"/>
    <w:rPr>
      <w:sz w:val="20"/>
      <w:szCs w:val="20"/>
    </w:rPr>
  </w:style>
  <w:style w:type="character" w:customStyle="1" w:styleId="TekstopmerkingChar">
    <w:name w:val="Tekst opmerking Char"/>
    <w:basedOn w:val="Standaardalinea-lettertype"/>
    <w:link w:val="Tekstopmerking"/>
    <w:uiPriority w:val="99"/>
    <w:semiHidden/>
    <w:rsid w:val="00631450"/>
    <w:rPr>
      <w:sz w:val="20"/>
      <w:szCs w:val="20"/>
    </w:rPr>
  </w:style>
  <w:style w:type="paragraph" w:styleId="Onderwerpvanopmerking">
    <w:name w:val="annotation subject"/>
    <w:basedOn w:val="Tekstopmerking"/>
    <w:next w:val="Tekstopmerking"/>
    <w:link w:val="OnderwerpvanopmerkingChar"/>
    <w:uiPriority w:val="99"/>
    <w:semiHidden/>
    <w:unhideWhenUsed/>
    <w:rsid w:val="00631450"/>
    <w:rPr>
      <w:b/>
      <w:bCs/>
    </w:rPr>
  </w:style>
  <w:style w:type="character" w:customStyle="1" w:styleId="OnderwerpvanopmerkingChar">
    <w:name w:val="Onderwerp van opmerking Char"/>
    <w:basedOn w:val="TekstopmerkingChar"/>
    <w:link w:val="Onderwerpvanopmerking"/>
    <w:uiPriority w:val="99"/>
    <w:semiHidden/>
    <w:rsid w:val="00631450"/>
    <w:rPr>
      <w:b/>
      <w:bCs/>
      <w:sz w:val="20"/>
      <w:szCs w:val="20"/>
    </w:rPr>
  </w:style>
  <w:style w:type="paragraph" w:styleId="Ballontekst">
    <w:name w:val="Balloon Text"/>
    <w:basedOn w:val="Standaard"/>
    <w:link w:val="BallontekstChar"/>
    <w:uiPriority w:val="99"/>
    <w:semiHidden/>
    <w:unhideWhenUsed/>
    <w:rsid w:val="006314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50"/>
    <w:rPr>
      <w:rFonts w:ascii="Segoe UI" w:hAnsi="Segoe UI" w:cs="Segoe UI"/>
      <w:sz w:val="18"/>
      <w:szCs w:val="18"/>
    </w:rPr>
  </w:style>
  <w:style w:type="paragraph" w:styleId="Normaalweb">
    <w:name w:val="Normal (Web)"/>
    <w:uiPriority w:val="99"/>
    <w:rsid w:val="00041C9C"/>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nl-NL" w:eastAsia="nl-NL"/>
    </w:rPr>
  </w:style>
  <w:style w:type="character" w:customStyle="1" w:styleId="char-of-tussenkoplijn-35">
    <w:name w:val="char-of-tussenkoplijn-35"/>
    <w:basedOn w:val="Standaardalinea-lettertype"/>
    <w:rsid w:val="00DB0AA4"/>
  </w:style>
  <w:style w:type="character" w:customStyle="1" w:styleId="para-nostyle-42">
    <w:name w:val="para-nostyle-42"/>
    <w:basedOn w:val="Standaardalinea-lettertype"/>
    <w:rsid w:val="00DB0AA4"/>
  </w:style>
  <w:style w:type="character" w:customStyle="1" w:styleId="para-nostyle-43">
    <w:name w:val="para-nostyle-43"/>
    <w:basedOn w:val="Standaardalinea-lettertype"/>
    <w:rsid w:val="00DB0AA4"/>
  </w:style>
  <w:style w:type="character" w:customStyle="1" w:styleId="notranslate">
    <w:name w:val="notranslate"/>
    <w:basedOn w:val="Standaardalinea-lettertype"/>
    <w:rsid w:val="005E77BD"/>
  </w:style>
  <w:style w:type="paragraph" w:customStyle="1" w:styleId="Geenafstand1">
    <w:name w:val="Geen afstand1"/>
    <w:qFormat/>
    <w:rsid w:val="00135E49"/>
    <w:pPr>
      <w:spacing w:line="280" w:lineRule="exact"/>
    </w:pPr>
    <w:rPr>
      <w:rFonts w:ascii="Times New Roman" w:eastAsia="Times New Roman" w:hAnsi="Times New Roman" w:cs="Times New Roman"/>
      <w:lang w:val="nl-NL" w:eastAsia="nl-NL"/>
    </w:rPr>
  </w:style>
  <w:style w:type="paragraph" w:customStyle="1" w:styleId="intro">
    <w:name w:val="intro"/>
    <w:basedOn w:val="Standaard"/>
    <w:rsid w:val="005D73E4"/>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5D73E4"/>
    <w:rPr>
      <w:b/>
      <w:bCs/>
    </w:rPr>
  </w:style>
  <w:style w:type="character" w:styleId="Nadruk">
    <w:name w:val="Emphasis"/>
    <w:basedOn w:val="Standaardalinea-lettertype"/>
    <w:uiPriority w:val="20"/>
    <w:qFormat/>
    <w:rsid w:val="005D73E4"/>
    <w:rPr>
      <w:i/>
      <w:iCs/>
    </w:rPr>
  </w:style>
  <w:style w:type="character" w:styleId="Intensievebenadrukking">
    <w:name w:val="Intense Emphasis"/>
    <w:basedOn w:val="Standaardalinea-lettertype"/>
    <w:uiPriority w:val="21"/>
    <w:qFormat/>
    <w:rsid w:val="00652719"/>
    <w:rPr>
      <w:i/>
      <w:iCs/>
      <w:color w:val="5B9BD5" w:themeColor="accent1"/>
    </w:rPr>
  </w:style>
  <w:style w:type="character" w:styleId="GevolgdeHyperlink">
    <w:name w:val="FollowedHyperlink"/>
    <w:basedOn w:val="Standaardalinea-lettertype"/>
    <w:uiPriority w:val="99"/>
    <w:semiHidden/>
    <w:unhideWhenUsed/>
    <w:rsid w:val="007A319E"/>
    <w:rPr>
      <w:color w:val="954F72" w:themeColor="followedHyperlink"/>
      <w:u w:val="single"/>
    </w:rPr>
  </w:style>
  <w:style w:type="character" w:customStyle="1" w:styleId="Onopgelostemelding1">
    <w:name w:val="Onopgeloste melding1"/>
    <w:basedOn w:val="Standaardalinea-lettertype"/>
    <w:uiPriority w:val="99"/>
    <w:semiHidden/>
    <w:unhideWhenUsed/>
    <w:rsid w:val="000B31FE"/>
    <w:rPr>
      <w:color w:val="605E5C"/>
      <w:shd w:val="clear" w:color="auto" w:fill="E1DFDD"/>
    </w:rPr>
  </w:style>
  <w:style w:type="paragraph" w:customStyle="1" w:styleId="xxmsonormal">
    <w:name w:val="x_xmsonormal"/>
    <w:basedOn w:val="Standaard"/>
    <w:rsid w:val="00487F79"/>
    <w:rPr>
      <w:rFonts w:ascii="Times New Roman" w:eastAsia="Calibri" w:hAnsi="Times New Roman" w:cs="Times New Roman"/>
      <w:lang w:val="nl-NL" w:eastAsia="nl-NL"/>
    </w:rPr>
  </w:style>
  <w:style w:type="numbering" w:customStyle="1" w:styleId="Gemporteerdestijl1">
    <w:name w:val="Geïmporteerde stijl 1"/>
    <w:rsid w:val="00EC54FA"/>
    <w:pPr>
      <w:numPr>
        <w:numId w:val="1"/>
      </w:numPr>
    </w:pPr>
  </w:style>
  <w:style w:type="character" w:customStyle="1" w:styleId="apple-converted-space">
    <w:name w:val="apple-converted-space"/>
    <w:basedOn w:val="Standaardalinea-lettertype"/>
    <w:rsid w:val="00544EE7"/>
  </w:style>
  <w:style w:type="character" w:styleId="Paginanummer">
    <w:name w:val="page number"/>
    <w:rsid w:val="00E33AAF"/>
    <w:rPr>
      <w:lang w:val="nl-NL"/>
    </w:rPr>
  </w:style>
  <w:style w:type="paragraph" w:customStyle="1" w:styleId="BasistekstLKCA">
    <w:name w:val="Basistekst LKCA"/>
    <w:basedOn w:val="Standaard"/>
    <w:qFormat/>
    <w:rsid w:val="00E33AAF"/>
    <w:pPr>
      <w:widowControl w:val="0"/>
      <w:spacing w:line="280" w:lineRule="atLeast"/>
    </w:pPr>
    <w:rPr>
      <w:rFonts w:ascii="Cambria" w:eastAsia="Times New Roman" w:hAnsi="Cambria" w:cs="Maiandra GD"/>
      <w:sz w:val="21"/>
      <w:szCs w:val="18"/>
      <w:u w:color="000000"/>
      <w:lang w:val="nl-NL" w:eastAsia="nl-NL"/>
    </w:rPr>
  </w:style>
  <w:style w:type="paragraph" w:customStyle="1" w:styleId="pagecontentparagraph">
    <w:name w:val="pagecontent_paragraph"/>
    <w:basedOn w:val="Standaard"/>
    <w:rsid w:val="00AA4658"/>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9236">
      <w:bodyDiv w:val="1"/>
      <w:marLeft w:val="0"/>
      <w:marRight w:val="0"/>
      <w:marTop w:val="0"/>
      <w:marBottom w:val="0"/>
      <w:divBdr>
        <w:top w:val="none" w:sz="0" w:space="0" w:color="auto"/>
        <w:left w:val="none" w:sz="0" w:space="0" w:color="auto"/>
        <w:bottom w:val="none" w:sz="0" w:space="0" w:color="auto"/>
        <w:right w:val="none" w:sz="0" w:space="0" w:color="auto"/>
      </w:divBdr>
    </w:div>
    <w:div w:id="445127857">
      <w:bodyDiv w:val="1"/>
      <w:marLeft w:val="0"/>
      <w:marRight w:val="0"/>
      <w:marTop w:val="0"/>
      <w:marBottom w:val="0"/>
      <w:divBdr>
        <w:top w:val="none" w:sz="0" w:space="0" w:color="auto"/>
        <w:left w:val="none" w:sz="0" w:space="0" w:color="auto"/>
        <w:bottom w:val="none" w:sz="0" w:space="0" w:color="auto"/>
        <w:right w:val="none" w:sz="0" w:space="0" w:color="auto"/>
      </w:divBdr>
    </w:div>
    <w:div w:id="899906728">
      <w:bodyDiv w:val="1"/>
      <w:marLeft w:val="0"/>
      <w:marRight w:val="0"/>
      <w:marTop w:val="0"/>
      <w:marBottom w:val="0"/>
      <w:divBdr>
        <w:top w:val="none" w:sz="0" w:space="0" w:color="auto"/>
        <w:left w:val="none" w:sz="0" w:space="0" w:color="auto"/>
        <w:bottom w:val="none" w:sz="0" w:space="0" w:color="auto"/>
        <w:right w:val="none" w:sz="0" w:space="0" w:color="auto"/>
      </w:divBdr>
    </w:div>
    <w:div w:id="1428110263">
      <w:bodyDiv w:val="1"/>
      <w:marLeft w:val="0"/>
      <w:marRight w:val="0"/>
      <w:marTop w:val="0"/>
      <w:marBottom w:val="0"/>
      <w:divBdr>
        <w:top w:val="none" w:sz="0" w:space="0" w:color="auto"/>
        <w:left w:val="none" w:sz="0" w:space="0" w:color="auto"/>
        <w:bottom w:val="none" w:sz="0" w:space="0" w:color="auto"/>
        <w:right w:val="none" w:sz="0" w:space="0" w:color="auto"/>
      </w:divBdr>
    </w:div>
    <w:div w:id="1621720248">
      <w:bodyDiv w:val="1"/>
      <w:marLeft w:val="0"/>
      <w:marRight w:val="0"/>
      <w:marTop w:val="0"/>
      <w:marBottom w:val="0"/>
      <w:divBdr>
        <w:top w:val="none" w:sz="0" w:space="0" w:color="auto"/>
        <w:left w:val="none" w:sz="0" w:space="0" w:color="auto"/>
        <w:bottom w:val="none" w:sz="0" w:space="0" w:color="auto"/>
        <w:right w:val="none" w:sz="0" w:space="0" w:color="auto"/>
      </w:divBdr>
    </w:div>
    <w:div w:id="1672681735">
      <w:bodyDiv w:val="1"/>
      <w:marLeft w:val="0"/>
      <w:marRight w:val="0"/>
      <w:marTop w:val="0"/>
      <w:marBottom w:val="0"/>
      <w:divBdr>
        <w:top w:val="none" w:sz="0" w:space="0" w:color="auto"/>
        <w:left w:val="none" w:sz="0" w:space="0" w:color="auto"/>
        <w:bottom w:val="none" w:sz="0" w:space="0" w:color="auto"/>
        <w:right w:val="none" w:sz="0" w:space="0" w:color="auto"/>
      </w:divBdr>
    </w:div>
    <w:div w:id="2119057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nfo@publicspirit.n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euvelrugwonen.n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KE~1\AppData\Local\Temp\Vervolgpapier_PublicSpiri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05F55DD389C4CA976B81DE9F2DE7F" ma:contentTypeVersion="10" ma:contentTypeDescription="Create a new document." ma:contentTypeScope="" ma:versionID="faaeed154ed3b013c6aac7f11b9b86b3">
  <xsd:schema xmlns:xsd="http://www.w3.org/2001/XMLSchema" xmlns:xs="http://www.w3.org/2001/XMLSchema" xmlns:p="http://schemas.microsoft.com/office/2006/metadata/properties" xmlns:ns3="67ef2679-475a-4bfa-a14c-89adb81749d0" xmlns:ns4="66e7bc61-e276-4f8c-a2a3-c7c9e79e6d77" targetNamespace="http://schemas.microsoft.com/office/2006/metadata/properties" ma:root="true" ma:fieldsID="1c82ad92fb802944ccf9230e3f028e26" ns3:_="" ns4:_="">
    <xsd:import namespace="67ef2679-475a-4bfa-a14c-89adb81749d0"/>
    <xsd:import namespace="66e7bc61-e276-4f8c-a2a3-c7c9e79e6d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2679-475a-4bfa-a14c-89adb8174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7bc61-e276-4f8c-a2a3-c7c9e79e6d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E80343-7B6B-4B04-A870-284476E46B81}">
  <ds:schemaRefs>
    <ds:schemaRef ds:uri="http://schemas.microsoft.com/sharepoint/v3/contenttype/forms"/>
  </ds:schemaRefs>
</ds:datastoreItem>
</file>

<file path=customXml/itemProps2.xml><?xml version="1.0" encoding="utf-8"?>
<ds:datastoreItem xmlns:ds="http://schemas.openxmlformats.org/officeDocument/2006/customXml" ds:itemID="{2C7590AE-C86B-4298-B82E-44CE714A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2679-475a-4bfa-a14c-89adb81749d0"/>
    <ds:schemaRef ds:uri="66e7bc61-e276-4f8c-a2a3-c7c9e79e6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69055-868D-4F09-B6A4-CE9811E9B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BDDE0-EE0D-4AB4-B4D0-3671AAE6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Vervolgpapier_PublicSpirit_final</Template>
  <TotalTime>61</TotalTime>
  <Pages>10</Pages>
  <Words>3573</Words>
  <Characters>19656</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RSG</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Frederiks</dc:creator>
  <cp:lastModifiedBy>BMC</cp:lastModifiedBy>
  <cp:revision>28</cp:revision>
  <cp:lastPrinted>2020-09-01T10:40:00Z</cp:lastPrinted>
  <dcterms:created xsi:type="dcterms:W3CDTF">2021-04-07T08:41:00Z</dcterms:created>
  <dcterms:modified xsi:type="dcterms:W3CDTF">2021-04-16T08:03:00Z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0x0101007F305F55DD389C4CA976B81DE9F2DE7F</vt:lpwstr>
  </property>
</Properties>
</file>